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18" w:rsidRPr="001262FF" w:rsidRDefault="007F0D6C" w:rsidP="005A7820">
      <w:pPr>
        <w:bidi/>
        <w:rPr>
          <w:rFonts w:cstheme="minorHAnsi"/>
          <w:b/>
          <w:bCs/>
          <w:i/>
          <w:iCs/>
          <w:rtl/>
          <w:lang w:bidi="fa-IR"/>
        </w:rPr>
      </w:pPr>
      <w:r w:rsidRPr="001262FF">
        <w:rPr>
          <w:rFonts w:cstheme="minorHAnsi"/>
          <w:b/>
          <w:bCs/>
          <w:i/>
          <w:iCs/>
          <w:rtl/>
          <w:lang w:bidi="fa-IR"/>
        </w:rPr>
        <w:t>بسم الله الرحمن الرحیم</w:t>
      </w:r>
    </w:p>
    <w:p w:rsidR="00044076" w:rsidRPr="001262FF" w:rsidRDefault="007F0D6C" w:rsidP="005A7820">
      <w:pPr>
        <w:bidi/>
        <w:rPr>
          <w:rFonts w:cstheme="minorHAnsi"/>
          <w:b/>
          <w:bCs/>
          <w:i/>
          <w:iCs/>
          <w:rtl/>
          <w:lang w:bidi="fa-IR"/>
        </w:rPr>
      </w:pPr>
      <w:r w:rsidRPr="001262FF">
        <w:rPr>
          <w:rFonts w:cstheme="minorHAnsi"/>
          <w:b/>
          <w:bCs/>
          <w:i/>
          <w:iCs/>
          <w:highlight w:val="yellow"/>
          <w:rtl/>
          <w:lang w:bidi="fa-IR"/>
        </w:rPr>
        <w:t xml:space="preserve">سه شنبه 21/2/1400-28رمضان 1442-11مه 2021-درس 331و332فقه الاداره – فقه النظارة – نظارت بر برنامه- خاتمه- احکام نظارت </w:t>
      </w:r>
      <w:r w:rsidR="00044076" w:rsidRPr="001262FF">
        <w:rPr>
          <w:rFonts w:cstheme="minorHAnsi"/>
          <w:b/>
          <w:bCs/>
          <w:i/>
          <w:iCs/>
          <w:highlight w:val="yellow"/>
          <w:rtl/>
          <w:lang w:bidi="fa-IR"/>
        </w:rPr>
        <w:t>–</w:t>
      </w:r>
      <w:r w:rsidRPr="001262FF">
        <w:rPr>
          <w:rFonts w:cstheme="minorHAnsi"/>
          <w:b/>
          <w:bCs/>
          <w:i/>
          <w:iCs/>
          <w:highlight w:val="yellow"/>
          <w:rtl/>
          <w:lang w:bidi="fa-IR"/>
        </w:rPr>
        <w:t xml:space="preserve"> </w:t>
      </w:r>
      <w:r w:rsidR="00044076" w:rsidRPr="001262FF">
        <w:rPr>
          <w:rFonts w:cstheme="minorHAnsi"/>
          <w:b/>
          <w:bCs/>
          <w:i/>
          <w:iCs/>
          <w:highlight w:val="yellow"/>
          <w:rtl/>
          <w:lang w:bidi="fa-IR"/>
        </w:rPr>
        <w:t>نظارت بر تقنین</w:t>
      </w:r>
    </w:p>
    <w:p w:rsidR="007F0D6C" w:rsidRPr="001262FF" w:rsidRDefault="00044076" w:rsidP="005A7820">
      <w:pPr>
        <w:bidi/>
        <w:rPr>
          <w:rFonts w:cstheme="minorHAnsi"/>
          <w:b/>
          <w:bCs/>
          <w:i/>
          <w:iCs/>
          <w:rtl/>
          <w:lang w:bidi="fa-IR"/>
        </w:rPr>
      </w:pPr>
      <w:r w:rsidRPr="001262FF">
        <w:rPr>
          <w:rFonts w:cstheme="minorHAnsi"/>
          <w:b/>
          <w:bCs/>
          <w:i/>
          <w:iCs/>
          <w:rtl/>
          <w:lang w:bidi="fa-IR"/>
        </w:rPr>
        <w:t xml:space="preserve">مسالة: </w:t>
      </w:r>
      <w:r w:rsidR="007F0D6C" w:rsidRPr="001262FF">
        <w:rPr>
          <w:rFonts w:cstheme="minorHAnsi"/>
          <w:b/>
          <w:bCs/>
          <w:i/>
          <w:iCs/>
          <w:rtl/>
          <w:lang w:bidi="fa-IR"/>
        </w:rPr>
        <w:t xml:space="preserve"> </w:t>
      </w:r>
      <w:r w:rsidR="00F41D8C" w:rsidRPr="001262FF">
        <w:rPr>
          <w:rFonts w:cstheme="minorHAnsi"/>
          <w:b/>
          <w:bCs/>
          <w:i/>
          <w:iCs/>
          <w:rtl/>
          <w:lang w:bidi="fa-IR"/>
        </w:rPr>
        <w:t xml:space="preserve"> </w:t>
      </w:r>
      <w:r w:rsidRPr="001262FF">
        <w:rPr>
          <w:rFonts w:cstheme="minorHAnsi"/>
          <w:b/>
          <w:bCs/>
          <w:i/>
          <w:iCs/>
          <w:rtl/>
          <w:lang w:bidi="fa-IR"/>
        </w:rPr>
        <w:t xml:space="preserve">نظارت بر قانونگذاری </w:t>
      </w:r>
      <w:r w:rsidR="00F41D8C" w:rsidRPr="001262FF">
        <w:rPr>
          <w:rFonts w:cstheme="minorHAnsi"/>
          <w:b/>
          <w:bCs/>
          <w:i/>
          <w:iCs/>
          <w:rtl/>
          <w:lang w:bidi="fa-IR"/>
        </w:rPr>
        <w:t>چه حکمی دارد ؟</w:t>
      </w:r>
    </w:p>
    <w:p w:rsidR="00943423" w:rsidRPr="001262FF" w:rsidRDefault="00943423" w:rsidP="005A7820">
      <w:pPr>
        <w:bidi/>
        <w:rPr>
          <w:rFonts w:cstheme="minorHAnsi"/>
          <w:b/>
          <w:bCs/>
          <w:i/>
          <w:iCs/>
          <w:rtl/>
          <w:lang w:bidi="fa-IR"/>
        </w:rPr>
      </w:pPr>
      <w:r w:rsidRPr="001262FF">
        <w:rPr>
          <w:rFonts w:cstheme="minorHAnsi"/>
          <w:b/>
          <w:bCs/>
          <w:i/>
          <w:iCs/>
          <w:rtl/>
          <w:lang w:bidi="fa-IR"/>
        </w:rPr>
        <w:t>بیان مساله: تقنین از شاخه های برنامه ریزی است و قانون به مثابه یک برنامه است که ارائه راهبرد یا راهکار برای رسیدن به اهداف یک سیستم را به دوش دارد  قانون برای تنظیم  حیات اجتماعی و تعیین حدود و حقوق اشخاص حقیقی و حقوقی  توسط قانون گزار مشروع</w:t>
      </w:r>
      <w:r w:rsidR="00702DC5" w:rsidRPr="001262FF">
        <w:rPr>
          <w:rFonts w:cstheme="minorHAnsi"/>
          <w:b/>
          <w:bCs/>
          <w:i/>
          <w:iCs/>
          <w:rtl/>
          <w:lang w:bidi="fa-IR"/>
        </w:rPr>
        <w:t xml:space="preserve">، است که </w:t>
      </w:r>
      <w:r w:rsidRPr="001262FF">
        <w:rPr>
          <w:rFonts w:cstheme="minorHAnsi"/>
          <w:b/>
          <w:bCs/>
          <w:i/>
          <w:iCs/>
          <w:rtl/>
          <w:lang w:bidi="fa-IR"/>
        </w:rPr>
        <w:t xml:space="preserve"> وضع میشود و اجرا و تبعیت آن تکلیف عموم و خصوص</w:t>
      </w:r>
      <w:r w:rsidR="005A7820" w:rsidRPr="001262FF">
        <w:rPr>
          <w:rFonts w:cstheme="minorHAnsi"/>
          <w:b/>
          <w:bCs/>
          <w:i/>
          <w:iCs/>
          <w:rtl/>
          <w:lang w:bidi="fa-IR"/>
        </w:rPr>
        <w:t xml:space="preserve"> </w:t>
      </w:r>
      <w:r w:rsidR="00702DC5" w:rsidRPr="001262FF">
        <w:rPr>
          <w:rFonts w:cstheme="minorHAnsi"/>
          <w:b/>
          <w:bCs/>
          <w:i/>
          <w:iCs/>
          <w:rtl/>
          <w:lang w:bidi="fa-IR"/>
        </w:rPr>
        <w:t xml:space="preserve">هدف از نظارت بر قانون کشف این عیوب </w:t>
      </w:r>
      <w:r w:rsidRPr="001262FF">
        <w:rPr>
          <w:rFonts w:cstheme="minorHAnsi"/>
          <w:b/>
          <w:bCs/>
          <w:i/>
          <w:iCs/>
          <w:rtl/>
          <w:lang w:bidi="fa-IR"/>
        </w:rPr>
        <w:t xml:space="preserve"> است . لذا نظارت بر تقنین به غرض  تکمیل آن امری ضروری است</w:t>
      </w:r>
      <w:r w:rsidR="00702DC5" w:rsidRPr="001262FF">
        <w:rPr>
          <w:rFonts w:cstheme="minorHAnsi"/>
          <w:b/>
          <w:bCs/>
          <w:i/>
          <w:iCs/>
          <w:rtl/>
          <w:lang w:bidi="fa-IR"/>
        </w:rPr>
        <w:t xml:space="preserve"> قانون در معرض تحریف ماهوی وصوری ،تغییبر و تبدل ؛ کاستی و افزایش ، تفسیر به رای ، عدم اجراء خوب و</w:t>
      </w:r>
      <w:r w:rsidR="005A7820" w:rsidRPr="001262FF">
        <w:rPr>
          <w:rFonts w:cstheme="minorHAnsi"/>
          <w:b/>
          <w:bCs/>
          <w:i/>
          <w:iCs/>
          <w:rtl/>
          <w:lang w:bidi="fa-IR"/>
        </w:rPr>
        <w:t xml:space="preserve"> </w:t>
      </w:r>
      <w:r w:rsidR="005A7820" w:rsidRPr="001262FF">
        <w:rPr>
          <w:rFonts w:cstheme="minorHAnsi"/>
          <w:b/>
          <w:bCs/>
          <w:i/>
          <w:iCs/>
          <w:rtl/>
          <w:lang w:bidi="fa-IR"/>
        </w:rPr>
        <w:t>و</w:t>
      </w:r>
      <w:r w:rsidR="00702DC5" w:rsidRPr="001262FF">
        <w:rPr>
          <w:rFonts w:cstheme="minorHAnsi"/>
          <w:b/>
          <w:bCs/>
          <w:i/>
          <w:iCs/>
          <w:rtl/>
          <w:lang w:bidi="fa-IR"/>
        </w:rPr>
        <w:t xml:space="preserve">... قرار دارد  و نیز عیوب ناشی از عدم مطالعه </w:t>
      </w:r>
      <w:r w:rsidR="005A7820" w:rsidRPr="001262FF">
        <w:rPr>
          <w:rFonts w:cstheme="minorHAnsi"/>
          <w:b/>
          <w:bCs/>
          <w:i/>
          <w:iCs/>
          <w:rtl/>
          <w:lang w:bidi="fa-IR"/>
        </w:rPr>
        <w:t xml:space="preserve">عدم تحقیق ، اعدم تخصص ، کاربردی نبودن ، روزآمد نبودن </w:t>
      </w:r>
      <w:r w:rsidR="005A7820" w:rsidRPr="001262FF">
        <w:rPr>
          <w:rFonts w:cstheme="minorHAnsi"/>
          <w:b/>
          <w:bCs/>
          <w:i/>
          <w:iCs/>
          <w:rtl/>
          <w:lang w:bidi="fa-IR"/>
        </w:rPr>
        <w:t xml:space="preserve"> واز سوی دیگر کشف نقاط قوت قانون که ضد عیوب است  هم از اهداف نظارت است  تا تقویت شود .</w:t>
      </w:r>
      <w:r w:rsidR="005A7820" w:rsidRPr="001262FF">
        <w:rPr>
          <w:rFonts w:cstheme="minorHAnsi"/>
          <w:b/>
          <w:bCs/>
          <w:i/>
          <w:iCs/>
          <w:rtl/>
          <w:lang w:bidi="fa-IR"/>
        </w:rPr>
        <w:t xml:space="preserve"> </w:t>
      </w:r>
      <w:r w:rsidR="00702DC5" w:rsidRPr="001262FF">
        <w:rPr>
          <w:rFonts w:cstheme="minorHAnsi"/>
          <w:b/>
          <w:bCs/>
          <w:i/>
          <w:iCs/>
          <w:rtl/>
          <w:lang w:bidi="fa-IR"/>
        </w:rPr>
        <w:t xml:space="preserve"> </w:t>
      </w:r>
      <w:r w:rsidRPr="001262FF">
        <w:rPr>
          <w:rFonts w:cstheme="minorHAnsi"/>
          <w:b/>
          <w:bCs/>
          <w:i/>
          <w:iCs/>
          <w:rtl/>
          <w:lang w:bidi="fa-IR"/>
        </w:rPr>
        <w:t xml:space="preserve"> مساله این است که شارع مقدس  چه حد و حدودی برای این نظارت تعیین  نموده است </w:t>
      </w:r>
      <w:r w:rsidR="00F41D8C" w:rsidRPr="001262FF">
        <w:rPr>
          <w:rFonts w:cstheme="minorHAnsi"/>
          <w:b/>
          <w:bCs/>
          <w:i/>
          <w:iCs/>
          <w:rtl/>
          <w:lang w:bidi="fa-IR"/>
        </w:rPr>
        <w:t>؟</w:t>
      </w:r>
    </w:p>
    <w:p w:rsidR="00702ECA" w:rsidRPr="00F96084" w:rsidRDefault="00702ECA" w:rsidP="005A7820">
      <w:pPr>
        <w:bidi/>
        <w:rPr>
          <w:rFonts w:cstheme="minorHAnsi"/>
          <w:b/>
          <w:bCs/>
          <w:i/>
          <w:iCs/>
          <w:sz w:val="32"/>
          <w:szCs w:val="32"/>
          <w:rtl/>
          <w:lang w:bidi="fa-IR"/>
        </w:rPr>
      </w:pPr>
      <w:r w:rsidRPr="00F96084">
        <w:rPr>
          <w:rFonts w:cstheme="minorHAnsi"/>
          <w:b/>
          <w:bCs/>
          <w:i/>
          <w:iCs/>
          <w:sz w:val="32"/>
          <w:szCs w:val="32"/>
          <w:highlight w:val="yellow"/>
          <w:rtl/>
          <w:lang w:bidi="fa-IR"/>
        </w:rPr>
        <w:t>فقه اللغه (کلید واژه ها)</w:t>
      </w:r>
      <w:r w:rsidRPr="00F96084">
        <w:rPr>
          <w:rFonts w:cstheme="minorHAnsi"/>
          <w:b/>
          <w:bCs/>
          <w:i/>
          <w:iCs/>
          <w:sz w:val="32"/>
          <w:szCs w:val="32"/>
          <w:rtl/>
          <w:lang w:bidi="fa-IR"/>
        </w:rPr>
        <w:t>:</w:t>
      </w:r>
    </w:p>
    <w:p w:rsidR="00702ECA" w:rsidRPr="001262FF" w:rsidRDefault="00702ECA" w:rsidP="005A7820">
      <w:p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 xml:space="preserve">قانون معمولاً به عنوان سیستمی از </w:t>
      </w:r>
      <w:hyperlink r:id="rId8" w:tooltip="احکام" w:history="1">
        <w:r w:rsidRPr="001262FF">
          <w:rPr>
            <w:rFonts w:eastAsia="Times New Roman" w:cstheme="minorHAnsi"/>
            <w:b/>
            <w:bCs/>
            <w:i/>
            <w:iCs/>
            <w:sz w:val="24"/>
            <w:szCs w:val="24"/>
            <w:rtl/>
          </w:rPr>
          <w:t>احکام</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شناخته می‌شود که از طریق موسسات اجتماعی یا دولتی ایجاد و الزام می‌شود تا رفتارها را تنظیم کند،</w:t>
      </w:r>
      <w:hyperlink r:id="rId9" w:anchor="cite_note-ReferenceB-1" w:history="1">
        <w:r w:rsidRPr="001262FF">
          <w:rPr>
            <w:rFonts w:eastAsia="Times New Roman" w:cstheme="minorHAnsi"/>
            <w:b/>
            <w:bCs/>
            <w:i/>
            <w:iCs/>
            <w:sz w:val="24"/>
            <w:szCs w:val="24"/>
            <w:vertAlign w:val="superscript"/>
          </w:rPr>
          <w:t>[</w:t>
        </w:r>
        <w:r w:rsidRPr="001262FF">
          <w:rPr>
            <w:rFonts w:eastAsia="Times New Roman" w:cstheme="minorHAnsi"/>
            <w:b/>
            <w:bCs/>
            <w:i/>
            <w:iCs/>
            <w:sz w:val="24"/>
            <w:szCs w:val="24"/>
            <w:vertAlign w:val="superscript"/>
            <w:rtl/>
            <w:lang w:bidi="fa-IR"/>
          </w:rPr>
          <w:t>۱</w:t>
        </w:r>
        <w:r w:rsidRPr="001262FF">
          <w:rPr>
            <w:rFonts w:eastAsia="Times New Roman" w:cstheme="minorHAnsi"/>
            <w:b/>
            <w:bCs/>
            <w:i/>
            <w:iCs/>
            <w:sz w:val="24"/>
            <w:szCs w:val="24"/>
            <w:vertAlign w:val="superscript"/>
          </w:rPr>
          <w:t>]</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با این حال تعریف دقیق قانون یک بحث طولانی است</w:t>
      </w:r>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قانون معمولاً به عنوان یک </w:t>
      </w:r>
      <w:hyperlink r:id="rId10" w:history="1">
        <w:r w:rsidRPr="001262FF">
          <w:rPr>
            <w:rFonts w:eastAsia="Times New Roman" w:cstheme="minorHAnsi"/>
            <w:b/>
            <w:bCs/>
            <w:i/>
            <w:iCs/>
            <w:sz w:val="24"/>
            <w:szCs w:val="24"/>
            <w:rtl/>
          </w:rPr>
          <w:t>دانش</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و </w:t>
      </w:r>
      <w:hyperlink r:id="rId11" w:tooltip="هنر" w:history="1">
        <w:r w:rsidRPr="001262FF">
          <w:rPr>
            <w:rFonts w:eastAsia="Times New Roman" w:cstheme="minorHAnsi"/>
            <w:b/>
            <w:bCs/>
            <w:i/>
            <w:iCs/>
            <w:sz w:val="24"/>
            <w:szCs w:val="24"/>
            <w:rtl/>
          </w:rPr>
          <w:t>هنر</w:t>
        </w:r>
      </w:hyperlink>
      <w:r w:rsidRPr="001262FF">
        <w:rPr>
          <w:rFonts w:eastAsia="Times New Roman" w:cstheme="minorHAnsi"/>
          <w:b/>
          <w:bCs/>
          <w:i/>
          <w:iCs/>
          <w:sz w:val="24"/>
          <w:szCs w:val="24"/>
        </w:rPr>
        <w:t xml:space="preserve"> </w:t>
      </w:r>
      <w:hyperlink r:id="rId12" w:tooltip="عدالت" w:history="1">
        <w:r w:rsidRPr="001262FF">
          <w:rPr>
            <w:rFonts w:eastAsia="Times New Roman" w:cstheme="minorHAnsi"/>
            <w:b/>
            <w:bCs/>
            <w:i/>
            <w:iCs/>
            <w:sz w:val="24"/>
            <w:szCs w:val="24"/>
            <w:rtl/>
          </w:rPr>
          <w:t>عدالت</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توصیف می‌شود</w:t>
      </w:r>
      <w:r w:rsidRPr="001262FF">
        <w:rPr>
          <w:rFonts w:eastAsia="Times New Roman" w:cstheme="minorHAnsi"/>
          <w:b/>
          <w:bCs/>
          <w:i/>
          <w:iCs/>
          <w:sz w:val="24"/>
          <w:szCs w:val="24"/>
        </w:rPr>
        <w:t xml:space="preserve">. </w:t>
      </w:r>
    </w:p>
    <w:p w:rsidR="00702ECA" w:rsidRPr="001262FF" w:rsidRDefault="00702ECA" w:rsidP="005A7820">
      <w:p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 xml:space="preserve">قانون </w:t>
      </w:r>
      <w:hyperlink r:id="rId13" w:tooltip="معرب (تعریب)" w:history="1">
        <w:r w:rsidRPr="001262FF">
          <w:rPr>
            <w:rFonts w:eastAsia="Times New Roman" w:cstheme="minorHAnsi"/>
            <w:b/>
            <w:bCs/>
            <w:i/>
            <w:iCs/>
            <w:sz w:val="24"/>
            <w:szCs w:val="24"/>
            <w:rtl/>
          </w:rPr>
          <w:t>معرب</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کلمه </w:t>
      </w:r>
      <w:hyperlink r:id="rId14" w:tooltip="زبان فارسی" w:history="1">
        <w:r w:rsidRPr="001262FF">
          <w:rPr>
            <w:rFonts w:eastAsia="Times New Roman" w:cstheme="minorHAnsi"/>
            <w:b/>
            <w:bCs/>
            <w:i/>
            <w:iCs/>
            <w:sz w:val="24"/>
            <w:szCs w:val="24"/>
            <w:rtl/>
          </w:rPr>
          <w:t>فارسی</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کانون» است که به </w:t>
      </w:r>
      <w:hyperlink r:id="rId15" w:tooltip="انگلیسی" w:history="1">
        <w:r w:rsidRPr="001262FF">
          <w:rPr>
            <w:rFonts w:eastAsia="Times New Roman" w:cstheme="minorHAnsi"/>
            <w:b/>
            <w:bCs/>
            <w:i/>
            <w:iCs/>
            <w:sz w:val="24"/>
            <w:szCs w:val="24"/>
            <w:rtl/>
          </w:rPr>
          <w:t>انگلیسی</w:t>
        </w:r>
      </w:hyperlink>
      <w:r w:rsidRPr="001262FF">
        <w:rPr>
          <w:rFonts w:eastAsia="Times New Roman" w:cstheme="minorHAnsi"/>
          <w:b/>
          <w:bCs/>
          <w:i/>
          <w:iCs/>
          <w:sz w:val="24"/>
          <w:szCs w:val="24"/>
        </w:rPr>
        <w:t xml:space="preserve"> state </w:t>
      </w:r>
      <w:r w:rsidRPr="001262FF">
        <w:rPr>
          <w:rFonts w:eastAsia="Times New Roman" w:cstheme="minorHAnsi"/>
          <w:b/>
          <w:bCs/>
          <w:i/>
          <w:iCs/>
          <w:sz w:val="24"/>
          <w:szCs w:val="24"/>
          <w:rtl/>
        </w:rPr>
        <w:t>ترجمه می‌شود</w:t>
      </w:r>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قانون می‌تواند قوانین </w:t>
      </w:r>
      <w:hyperlink r:id="rId16" w:tooltip="فیزیک" w:history="1">
        <w:r w:rsidRPr="001262FF">
          <w:rPr>
            <w:rFonts w:eastAsia="Times New Roman" w:cstheme="minorHAnsi"/>
            <w:b/>
            <w:bCs/>
            <w:i/>
            <w:iCs/>
            <w:sz w:val="24"/>
            <w:szCs w:val="24"/>
            <w:rtl/>
          </w:rPr>
          <w:t>فیزیکی</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باشد که بر انسان تأثیر دارد یا قوانین اخلاقی یا احکامی باشد که </w:t>
      </w:r>
      <w:hyperlink r:id="rId17" w:tooltip="دولت" w:history="1">
        <w:r w:rsidRPr="001262FF">
          <w:rPr>
            <w:rFonts w:eastAsia="Times New Roman" w:cstheme="minorHAnsi"/>
            <w:b/>
            <w:bCs/>
            <w:i/>
            <w:iCs/>
            <w:sz w:val="24"/>
            <w:szCs w:val="24"/>
            <w:rtl/>
          </w:rPr>
          <w:t>دولت</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یا قدرت فراتر یک کشور آن را به شیوه خاص و در جایگاه خاصی وضع نموده‌است</w:t>
      </w:r>
      <w:r w:rsidRPr="001262FF">
        <w:rPr>
          <w:rFonts w:eastAsia="Times New Roman" w:cstheme="minorHAnsi"/>
          <w:b/>
          <w:bCs/>
          <w:i/>
          <w:iCs/>
          <w:sz w:val="24"/>
          <w:szCs w:val="24"/>
        </w:rPr>
        <w:t xml:space="preserve">. </w:t>
      </w:r>
    </w:p>
    <w:p w:rsidR="004D4ED9" w:rsidRPr="001262FF" w:rsidRDefault="00702ECA" w:rsidP="005A7820">
      <w:p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 xml:space="preserve">سیستم‌های قانونی مختلفی در بین کشورها موجود است. در </w:t>
      </w:r>
      <w:hyperlink r:id="rId18" w:tooltip="جهان اسلام" w:history="1">
        <w:r w:rsidRPr="001262FF">
          <w:rPr>
            <w:rFonts w:eastAsia="Times New Roman" w:cstheme="minorHAnsi"/>
            <w:b/>
            <w:bCs/>
            <w:i/>
            <w:iCs/>
            <w:sz w:val="24"/>
            <w:szCs w:val="24"/>
            <w:rtl/>
          </w:rPr>
          <w:t>کشورهای اسلامی</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سیستم اصلی قانون گذاری، </w:t>
      </w:r>
      <w:hyperlink r:id="rId19" w:tooltip="احکام اسلام" w:history="1">
        <w:r w:rsidRPr="001262FF">
          <w:rPr>
            <w:rFonts w:eastAsia="Times New Roman" w:cstheme="minorHAnsi"/>
            <w:b/>
            <w:bCs/>
            <w:i/>
            <w:iCs/>
            <w:sz w:val="24"/>
            <w:szCs w:val="24"/>
            <w:rtl/>
          </w:rPr>
          <w:t>احکام اسلام</w:t>
        </w:r>
      </w:hyperlink>
      <w:r w:rsidRPr="001262FF">
        <w:rPr>
          <w:rFonts w:eastAsia="Times New Roman" w:cstheme="minorHAnsi"/>
          <w:b/>
          <w:bCs/>
          <w:i/>
          <w:iCs/>
          <w:sz w:val="24"/>
          <w:szCs w:val="24"/>
        </w:rPr>
        <w:t xml:space="preserve"> </w:t>
      </w:r>
      <w:r w:rsidR="0032158E" w:rsidRPr="001262FF">
        <w:rPr>
          <w:rFonts w:eastAsia="Times New Roman" w:cstheme="minorHAnsi"/>
          <w:b/>
          <w:bCs/>
          <w:i/>
          <w:iCs/>
          <w:sz w:val="24"/>
          <w:szCs w:val="24"/>
          <w:rtl/>
        </w:rPr>
        <w:t>می‌باشد</w:t>
      </w:r>
      <w:r w:rsidR="004D4ED9" w:rsidRPr="001262FF">
        <w:rPr>
          <w:rFonts w:eastAsia="Times New Roman" w:cstheme="minorHAnsi"/>
          <w:b/>
          <w:bCs/>
          <w:i/>
          <w:iCs/>
          <w:sz w:val="24"/>
          <w:szCs w:val="24"/>
          <w:rtl/>
        </w:rPr>
        <w:t>.</w:t>
      </w:r>
    </w:p>
    <w:p w:rsidR="004D4ED9" w:rsidRPr="001262FF" w:rsidRDefault="004D4ED9" w:rsidP="005A7820">
      <w:pPr>
        <w:bidi/>
        <w:spacing w:before="100" w:beforeAutospacing="1" w:after="100" w:afterAutospacing="1" w:line="240" w:lineRule="auto"/>
        <w:outlineLvl w:val="2"/>
        <w:rPr>
          <w:rFonts w:eastAsia="Times New Roman" w:cstheme="minorHAnsi"/>
          <w:b/>
          <w:bCs/>
          <w:i/>
          <w:iCs/>
          <w:sz w:val="27"/>
          <w:szCs w:val="27"/>
        </w:rPr>
      </w:pPr>
      <w:r w:rsidRPr="001262FF">
        <w:rPr>
          <w:rFonts w:eastAsia="Times New Roman" w:cstheme="minorHAnsi"/>
          <w:b/>
          <w:bCs/>
          <w:i/>
          <w:iCs/>
          <w:sz w:val="27"/>
          <w:szCs w:val="27"/>
          <w:rtl/>
        </w:rPr>
        <w:t>قوانین ماهوی و شکلی</w:t>
      </w:r>
    </w:p>
    <w:p w:rsidR="004D4ED9" w:rsidRPr="001262FF" w:rsidRDefault="004D4ED9" w:rsidP="005A7820">
      <w:p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 xml:space="preserve">قوانینی که شرایط ایجاد و نسخ و انتقال </w:t>
      </w:r>
      <w:hyperlink r:id="rId20" w:tooltip="حق" w:history="1">
        <w:r w:rsidRPr="001262FF">
          <w:rPr>
            <w:rFonts w:eastAsia="Times New Roman" w:cstheme="minorHAnsi"/>
            <w:b/>
            <w:bCs/>
            <w:i/>
            <w:iCs/>
            <w:sz w:val="24"/>
            <w:szCs w:val="24"/>
            <w:rtl/>
          </w:rPr>
          <w:t>حق</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فردی را مشخص می‌کنند قانون ماهوی و قوانینی که ناظر بر اجرای اعمال حقوقی و تشریفات دادرسی و اثبات دعویند به قانون شکلی موسومند. مثلاً قوانین مربوط به مقدار ارث و نحوهٔ تقسیم آن ماهوی و قوانین مربوط به تنظیم وصیت‌نامه شکلی اند</w:t>
      </w:r>
      <w:r w:rsidRPr="001262FF">
        <w:rPr>
          <w:rFonts w:eastAsia="Times New Roman" w:cstheme="minorHAnsi"/>
          <w:b/>
          <w:bCs/>
          <w:i/>
          <w:iCs/>
          <w:sz w:val="24"/>
          <w:szCs w:val="24"/>
        </w:rPr>
        <w:t xml:space="preserve">. </w:t>
      </w:r>
    </w:p>
    <w:p w:rsidR="004D4ED9" w:rsidRPr="001262FF" w:rsidRDefault="004D4ED9" w:rsidP="005A7820">
      <w:pPr>
        <w:bidi/>
        <w:spacing w:before="100" w:beforeAutospacing="1" w:after="100" w:afterAutospacing="1" w:line="240" w:lineRule="auto"/>
        <w:outlineLvl w:val="2"/>
        <w:rPr>
          <w:rFonts w:eastAsia="Times New Roman" w:cstheme="minorHAnsi"/>
          <w:b/>
          <w:bCs/>
          <w:i/>
          <w:iCs/>
          <w:sz w:val="27"/>
          <w:szCs w:val="27"/>
        </w:rPr>
      </w:pPr>
      <w:r w:rsidRPr="001262FF">
        <w:rPr>
          <w:rFonts w:eastAsia="Times New Roman" w:cstheme="minorHAnsi"/>
          <w:b/>
          <w:bCs/>
          <w:i/>
          <w:iCs/>
          <w:sz w:val="27"/>
          <w:szCs w:val="27"/>
          <w:rtl/>
        </w:rPr>
        <w:t>قوانین امری و تکمیلی</w:t>
      </w:r>
    </w:p>
    <w:p w:rsidR="004D4ED9" w:rsidRPr="001262FF" w:rsidRDefault="004D4ED9" w:rsidP="005A7820">
      <w:p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 xml:space="preserve">قوانین امری قوانینی‌اند که در صورت نقض آن‌ها نظم عمومی مختل می‌شود و قوانین تکمیلی (یا قوانین تفسیری یا قوانین تعویضی) قوانینی‌اند که با نظم عمومی ارتباط و مغایرتی ندارند. مثلاً در </w:t>
      </w:r>
      <w:hyperlink r:id="rId21" w:tooltip="قانون مدنی" w:history="1">
        <w:r w:rsidRPr="001262FF">
          <w:rPr>
            <w:rFonts w:eastAsia="Times New Roman" w:cstheme="minorHAnsi"/>
            <w:b/>
            <w:bCs/>
            <w:i/>
            <w:iCs/>
            <w:sz w:val="24"/>
            <w:szCs w:val="24"/>
            <w:rtl/>
          </w:rPr>
          <w:t>قانون مدنی</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قراردادها و </w:t>
      </w:r>
      <w:hyperlink r:id="rId22" w:tooltip="بیع" w:history="1">
        <w:r w:rsidRPr="001262FF">
          <w:rPr>
            <w:rFonts w:eastAsia="Times New Roman" w:cstheme="minorHAnsi"/>
            <w:b/>
            <w:bCs/>
            <w:i/>
            <w:iCs/>
            <w:sz w:val="24"/>
            <w:szCs w:val="24"/>
            <w:rtl/>
          </w:rPr>
          <w:t>بیعها</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تکمیلی‌اند و ارث و وصیت امری</w:t>
      </w:r>
      <w:r w:rsidRPr="001262FF">
        <w:rPr>
          <w:rFonts w:eastAsia="Times New Roman" w:cstheme="minorHAnsi"/>
          <w:b/>
          <w:bCs/>
          <w:i/>
          <w:iCs/>
          <w:sz w:val="24"/>
          <w:szCs w:val="24"/>
        </w:rPr>
        <w:t xml:space="preserve"> </w:t>
      </w:r>
      <w:r w:rsidRPr="001262FF">
        <w:rPr>
          <w:rFonts w:eastAsia="Times New Roman" w:cstheme="minorHAnsi"/>
          <w:b/>
          <w:bCs/>
          <w:i/>
          <w:iCs/>
          <w:sz w:val="24"/>
          <w:szCs w:val="24"/>
          <w:rtl/>
        </w:rPr>
        <w:t>سلسله‌مراتب قواعد از نظر قدرت اجرایی عبارت است از</w:t>
      </w:r>
      <w:r w:rsidRPr="001262FF">
        <w:rPr>
          <w:rFonts w:eastAsia="Times New Roman" w:cstheme="minorHAnsi"/>
          <w:b/>
          <w:bCs/>
          <w:i/>
          <w:iCs/>
          <w:sz w:val="24"/>
          <w:szCs w:val="24"/>
        </w:rPr>
        <w:t xml:space="preserve">: </w:t>
      </w:r>
    </w:p>
    <w:p w:rsidR="004D4ED9" w:rsidRPr="001262FF" w:rsidRDefault="004D4ED9" w:rsidP="005A7820">
      <w:pPr>
        <w:numPr>
          <w:ilvl w:val="0"/>
          <w:numId w:val="1"/>
        </w:num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قوانین امری</w:t>
      </w:r>
    </w:p>
    <w:p w:rsidR="004D4ED9" w:rsidRPr="001262FF" w:rsidRDefault="004D4ED9" w:rsidP="005A7820">
      <w:pPr>
        <w:numPr>
          <w:ilvl w:val="0"/>
          <w:numId w:val="1"/>
        </w:num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توافق طرفین</w:t>
      </w:r>
    </w:p>
    <w:p w:rsidR="004D4ED9" w:rsidRPr="001262FF" w:rsidRDefault="00191921" w:rsidP="005A7820">
      <w:pPr>
        <w:numPr>
          <w:ilvl w:val="0"/>
          <w:numId w:val="1"/>
        </w:numPr>
        <w:bidi/>
        <w:spacing w:before="100" w:beforeAutospacing="1" w:after="100" w:afterAutospacing="1" w:line="240" w:lineRule="auto"/>
        <w:rPr>
          <w:rFonts w:eastAsia="Times New Roman" w:cstheme="minorHAnsi"/>
          <w:b/>
          <w:bCs/>
          <w:i/>
          <w:iCs/>
          <w:sz w:val="24"/>
          <w:szCs w:val="24"/>
        </w:rPr>
      </w:pPr>
      <w:hyperlink r:id="rId23" w:tooltip="عرف" w:history="1">
        <w:r w:rsidR="004D4ED9" w:rsidRPr="001262FF">
          <w:rPr>
            <w:rFonts w:eastAsia="Times New Roman" w:cstheme="minorHAnsi"/>
            <w:b/>
            <w:bCs/>
            <w:i/>
            <w:iCs/>
            <w:sz w:val="24"/>
            <w:szCs w:val="24"/>
            <w:rtl/>
          </w:rPr>
          <w:t>عرف</w:t>
        </w:r>
      </w:hyperlink>
    </w:p>
    <w:p w:rsidR="004D4ED9" w:rsidRPr="001262FF" w:rsidRDefault="004D4ED9" w:rsidP="005A7820">
      <w:pPr>
        <w:numPr>
          <w:ilvl w:val="0"/>
          <w:numId w:val="1"/>
        </w:numPr>
        <w:bidi/>
        <w:spacing w:before="100" w:beforeAutospacing="1" w:after="100" w:afterAutospacing="1" w:line="240" w:lineRule="auto"/>
        <w:rPr>
          <w:rFonts w:eastAsia="Times New Roman" w:cstheme="minorHAnsi"/>
          <w:b/>
          <w:bCs/>
          <w:i/>
          <w:iCs/>
          <w:sz w:val="24"/>
          <w:szCs w:val="24"/>
        </w:rPr>
      </w:pPr>
      <w:r w:rsidRPr="001262FF">
        <w:rPr>
          <w:rFonts w:eastAsia="Times New Roman" w:cstheme="minorHAnsi"/>
          <w:b/>
          <w:bCs/>
          <w:i/>
          <w:iCs/>
          <w:sz w:val="24"/>
          <w:szCs w:val="24"/>
          <w:rtl/>
        </w:rPr>
        <w:t>قوانین تکمیلی</w:t>
      </w:r>
    </w:p>
    <w:p w:rsidR="004D4ED9" w:rsidRPr="001262FF" w:rsidRDefault="004D4ED9" w:rsidP="005A7820">
      <w:pPr>
        <w:bidi/>
        <w:rPr>
          <w:rFonts w:eastAsia="Times New Roman" w:cstheme="minorHAnsi"/>
          <w:b/>
          <w:bCs/>
          <w:i/>
          <w:iCs/>
          <w:sz w:val="24"/>
          <w:szCs w:val="24"/>
        </w:rPr>
      </w:pPr>
      <w:r w:rsidRPr="001262FF">
        <w:rPr>
          <w:rStyle w:val="highlight"/>
          <w:rFonts w:cstheme="minorHAnsi"/>
          <w:b/>
          <w:bCs/>
          <w:i/>
          <w:iCs/>
          <w:rtl/>
        </w:rPr>
        <w:lastRenderedPageBreak/>
        <w:t>تقنین</w:t>
      </w:r>
      <w:r w:rsidRPr="001262FF">
        <w:rPr>
          <w:rStyle w:val="highlight"/>
          <w:rFonts w:cstheme="minorHAnsi"/>
          <w:b/>
          <w:bCs/>
          <w:i/>
          <w:iCs/>
        </w:rPr>
        <w:t xml:space="preserve"> .</w:t>
      </w:r>
      <w:r w:rsidRPr="001262FF">
        <w:rPr>
          <w:rFonts w:cstheme="minorHAnsi"/>
          <w:b/>
          <w:bCs/>
          <w:i/>
          <w:iCs/>
        </w:rPr>
        <w:t xml:space="preserve"> </w:t>
      </w:r>
      <w:r w:rsidRPr="001262FF">
        <w:rPr>
          <w:rFonts w:cstheme="minorHAnsi"/>
          <w:b/>
          <w:bCs/>
          <w:i/>
          <w:iCs/>
          <w:rtl/>
        </w:rPr>
        <w:t>[ ت َ ] (ع مص ) در تداول فارسی امروز، قانون گزاردن . وضع قانون کردن . (فرهنگ فارسی معین</w:t>
      </w:r>
      <w:r w:rsidRPr="001262FF">
        <w:rPr>
          <w:rFonts w:cstheme="minorHAnsi"/>
          <w:b/>
          <w:bCs/>
          <w:i/>
          <w:iCs/>
        </w:rPr>
        <w:t xml:space="preserve"> ). </w:t>
      </w:r>
      <w:r w:rsidRPr="001262FF">
        <w:rPr>
          <w:rFonts w:cstheme="minorHAnsi"/>
          <w:b/>
          <w:bCs/>
          <w:i/>
          <w:iCs/>
          <w:rtl/>
        </w:rPr>
        <w:t>رجوع به ماده ٔ بعد و قانون شود</w:t>
      </w:r>
      <w:r w:rsidRPr="001262FF">
        <w:rPr>
          <w:rFonts w:cstheme="minorHAnsi"/>
          <w:b/>
          <w:bCs/>
          <w:i/>
          <w:iCs/>
        </w:rPr>
        <w:t>.</w:t>
      </w:r>
    </w:p>
    <w:p w:rsidR="004D4ED9" w:rsidRPr="001262FF" w:rsidRDefault="004D4ED9" w:rsidP="005A7820">
      <w:pPr>
        <w:bidi/>
        <w:spacing w:before="100" w:beforeAutospacing="1" w:after="100" w:afterAutospacing="1" w:line="240" w:lineRule="auto"/>
        <w:outlineLvl w:val="0"/>
        <w:rPr>
          <w:rFonts w:eastAsia="Times New Roman" w:cstheme="minorHAnsi"/>
          <w:b/>
          <w:bCs/>
          <w:i/>
          <w:iCs/>
          <w:sz w:val="24"/>
          <w:szCs w:val="24"/>
          <w:rtl/>
        </w:rPr>
      </w:pPr>
      <w:r w:rsidRPr="001262FF">
        <w:rPr>
          <w:rFonts w:eastAsia="Times New Roman" w:cstheme="minorHAnsi"/>
          <w:b/>
          <w:bCs/>
          <w:i/>
          <w:iCs/>
          <w:kern w:val="36"/>
          <w:sz w:val="48"/>
          <w:szCs w:val="48"/>
          <w:rtl/>
        </w:rPr>
        <w:t xml:space="preserve">تقنین </w:t>
      </w:r>
      <w:r w:rsidRPr="001262FF">
        <w:rPr>
          <w:rFonts w:eastAsia="Times New Roman" w:cstheme="minorHAnsi"/>
          <w:b/>
          <w:bCs/>
          <w:i/>
          <w:iCs/>
          <w:sz w:val="27"/>
          <w:szCs w:val="27"/>
          <w:rtl/>
        </w:rPr>
        <w:t>فرهنگ فارسی معین</w:t>
      </w:r>
      <w:r w:rsidRPr="001262FF">
        <w:rPr>
          <w:rFonts w:eastAsia="Times New Roman" w:cstheme="minorHAnsi"/>
          <w:b/>
          <w:bCs/>
          <w:i/>
          <w:iCs/>
          <w:sz w:val="24"/>
          <w:szCs w:val="24"/>
          <w:rtl/>
        </w:rPr>
        <w:t>(تَ) [ ع . ] (مص م .) قانون گذاشتن</w:t>
      </w:r>
      <w:r w:rsidRPr="001262FF">
        <w:rPr>
          <w:rFonts w:eastAsia="Times New Roman" w:cstheme="minorHAnsi"/>
          <w:b/>
          <w:bCs/>
          <w:i/>
          <w:iCs/>
          <w:sz w:val="24"/>
          <w:szCs w:val="24"/>
        </w:rPr>
        <w:t xml:space="preserve"> .</w:t>
      </w:r>
    </w:p>
    <w:p w:rsidR="00762579" w:rsidRPr="001262FF" w:rsidRDefault="00762579" w:rsidP="005A7820">
      <w:pPr>
        <w:bidi/>
        <w:spacing w:after="0" w:line="240" w:lineRule="auto"/>
        <w:rPr>
          <w:rFonts w:eastAsia="Times New Roman" w:cstheme="minorHAnsi"/>
          <w:b/>
          <w:bCs/>
          <w:i/>
          <w:iCs/>
          <w:sz w:val="24"/>
          <w:szCs w:val="24"/>
        </w:rPr>
      </w:pPr>
      <w:r w:rsidRPr="001262FF">
        <w:rPr>
          <w:rFonts w:eastAsia="Times New Roman" w:cstheme="minorHAnsi"/>
          <w:b/>
          <w:bCs/>
          <w:i/>
          <w:iCs/>
          <w:sz w:val="24"/>
          <w:szCs w:val="24"/>
        </w:rPr>
        <w:t>«</w:t>
      </w:r>
      <w:r w:rsidRPr="001262FF">
        <w:rPr>
          <w:rFonts w:eastAsia="Times New Roman" w:cstheme="minorHAnsi"/>
          <w:b/>
          <w:bCs/>
          <w:i/>
          <w:iCs/>
          <w:sz w:val="24"/>
          <w:szCs w:val="24"/>
          <w:rtl/>
        </w:rPr>
        <w:t xml:space="preserve">تشریع» کلمه‌ای است عربی، این کلمه از ریشه «شرع» به معنای نوشیدن </w:t>
      </w:r>
      <w:bookmarkStart w:id="0" w:name="innerlink"/>
      <w:r w:rsidRPr="001262FF">
        <w:rPr>
          <w:rFonts w:eastAsia="Times New Roman" w:cstheme="minorHAnsi"/>
          <w:b/>
          <w:bCs/>
          <w:i/>
          <w:iCs/>
          <w:sz w:val="24"/>
          <w:szCs w:val="24"/>
        </w:rPr>
        <w:fldChar w:fldCharType="begin"/>
      </w:r>
      <w:r w:rsidRPr="001262FF">
        <w:rPr>
          <w:rFonts w:eastAsia="Times New Roman" w:cstheme="minorHAnsi"/>
          <w:b/>
          <w:bCs/>
          <w:i/>
          <w:iCs/>
          <w:sz w:val="24"/>
          <w:szCs w:val="24"/>
        </w:rPr>
        <w:instrText xml:space="preserve"> HYPERLINK "https://wikifeqh.ir/</w:instrText>
      </w:r>
      <w:r w:rsidRPr="001262FF">
        <w:rPr>
          <w:rFonts w:eastAsia="Times New Roman" w:cstheme="minorHAnsi"/>
          <w:b/>
          <w:bCs/>
          <w:i/>
          <w:iCs/>
          <w:sz w:val="24"/>
          <w:szCs w:val="24"/>
          <w:rtl/>
        </w:rPr>
        <w:instrText>آب</w:instrText>
      </w:r>
      <w:r w:rsidRPr="001262FF">
        <w:rPr>
          <w:rFonts w:eastAsia="Times New Roman" w:cstheme="minorHAnsi"/>
          <w:b/>
          <w:bCs/>
          <w:i/>
          <w:iCs/>
          <w:sz w:val="24"/>
          <w:szCs w:val="24"/>
        </w:rPr>
        <w:instrText>" \o "</w:instrText>
      </w:r>
      <w:r w:rsidRPr="001262FF">
        <w:rPr>
          <w:rFonts w:eastAsia="Times New Roman" w:cstheme="minorHAnsi"/>
          <w:b/>
          <w:bCs/>
          <w:i/>
          <w:iCs/>
          <w:sz w:val="24"/>
          <w:szCs w:val="24"/>
          <w:rtl/>
        </w:rPr>
        <w:instrText>آب</w:instrText>
      </w:r>
      <w:r w:rsidRPr="001262FF">
        <w:rPr>
          <w:rFonts w:eastAsia="Times New Roman" w:cstheme="minorHAnsi"/>
          <w:b/>
          <w:bCs/>
          <w:i/>
          <w:iCs/>
          <w:sz w:val="24"/>
          <w:szCs w:val="24"/>
        </w:rPr>
        <w:instrText xml:space="preserve">" \t "_blank" </w:instrText>
      </w:r>
      <w:r w:rsidRPr="001262FF">
        <w:rPr>
          <w:rFonts w:eastAsia="Times New Roman" w:cstheme="minorHAnsi"/>
          <w:b/>
          <w:bCs/>
          <w:i/>
          <w:iCs/>
          <w:sz w:val="24"/>
          <w:szCs w:val="24"/>
        </w:rPr>
        <w:fldChar w:fldCharType="separate"/>
      </w:r>
      <w:r w:rsidRPr="001262FF">
        <w:rPr>
          <w:rFonts w:eastAsia="Times New Roman" w:cstheme="minorHAnsi"/>
          <w:b/>
          <w:bCs/>
          <w:i/>
          <w:iCs/>
          <w:sz w:val="24"/>
          <w:szCs w:val="24"/>
          <w:rtl/>
        </w:rPr>
        <w:t>آب</w:t>
      </w:r>
      <w:r w:rsidRPr="001262FF">
        <w:rPr>
          <w:rFonts w:eastAsia="Times New Roman" w:cstheme="minorHAnsi"/>
          <w:b/>
          <w:bCs/>
          <w:i/>
          <w:iCs/>
          <w:sz w:val="24"/>
          <w:szCs w:val="24"/>
        </w:rPr>
        <w:fldChar w:fldCharType="end"/>
      </w:r>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با </w:t>
      </w:r>
      <w:hyperlink r:id="rId24" w:tgtFrame="_blank" w:tooltip="دهان" w:history="1">
        <w:r w:rsidRPr="001262FF">
          <w:rPr>
            <w:rFonts w:eastAsia="Times New Roman" w:cstheme="minorHAnsi"/>
            <w:b/>
            <w:bCs/>
            <w:i/>
            <w:iCs/>
            <w:sz w:val="24"/>
            <w:szCs w:val="24"/>
            <w:rtl/>
          </w:rPr>
          <w:t>دهان</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آمده است. از این ریشه مشتقات متعددی منشعب می‌شود از جمله</w:t>
      </w:r>
      <w:r w:rsidRPr="001262FF">
        <w:rPr>
          <w:rFonts w:eastAsia="Times New Roman" w:cstheme="minorHAnsi"/>
          <w:b/>
          <w:bCs/>
          <w:i/>
          <w:iCs/>
          <w:sz w:val="24"/>
          <w:szCs w:val="24"/>
        </w:rPr>
        <w:t xml:space="preserve"> «</w:t>
      </w:r>
      <w:hyperlink r:id="rId25" w:tgtFrame="_blank" w:tooltip="شریعت" w:history="1">
        <w:r w:rsidRPr="001262FF">
          <w:rPr>
            <w:rFonts w:eastAsia="Times New Roman" w:cstheme="minorHAnsi"/>
            <w:b/>
            <w:bCs/>
            <w:i/>
            <w:iCs/>
            <w:sz w:val="24"/>
            <w:szCs w:val="24"/>
            <w:rtl/>
          </w:rPr>
          <w:t>شریعت</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است که به معنای «آبشخور» است؛ برخی می‌گویند</w:t>
      </w:r>
      <w:r w:rsidRPr="001262FF">
        <w:rPr>
          <w:rFonts w:eastAsia="Times New Roman" w:cstheme="minorHAnsi"/>
          <w:b/>
          <w:bCs/>
          <w:i/>
          <w:iCs/>
          <w:sz w:val="24"/>
          <w:szCs w:val="24"/>
        </w:rPr>
        <w:t xml:space="preserve">: </w:t>
      </w:r>
      <w:hyperlink r:id="rId26" w:tgtFrame="_blank" w:tooltip="علت" w:history="1">
        <w:r w:rsidRPr="001262FF">
          <w:rPr>
            <w:rFonts w:eastAsia="Times New Roman" w:cstheme="minorHAnsi"/>
            <w:b/>
            <w:bCs/>
            <w:i/>
            <w:iCs/>
            <w:sz w:val="24"/>
            <w:szCs w:val="24"/>
            <w:rtl/>
          </w:rPr>
          <w:t>علت</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این‌که </w:t>
      </w:r>
      <w:hyperlink r:id="rId27" w:tgtFrame="_blank" w:tooltip="احکام خدا" w:history="1">
        <w:r w:rsidRPr="001262FF">
          <w:rPr>
            <w:rFonts w:eastAsia="Times New Roman" w:cstheme="minorHAnsi"/>
            <w:b/>
            <w:bCs/>
            <w:i/>
            <w:iCs/>
            <w:sz w:val="24"/>
            <w:szCs w:val="24"/>
            <w:rtl/>
          </w:rPr>
          <w:t>احکام خدا</w:t>
        </w:r>
      </w:hyperlink>
      <w:r w:rsidRPr="001262FF">
        <w:rPr>
          <w:rFonts w:eastAsia="Times New Roman" w:cstheme="minorHAnsi"/>
          <w:b/>
          <w:bCs/>
          <w:i/>
          <w:iCs/>
          <w:sz w:val="24"/>
          <w:szCs w:val="24"/>
          <w:rtl/>
        </w:rPr>
        <w:t xml:space="preserve">، </w:t>
      </w:r>
      <w:hyperlink r:id="rId28" w:tgtFrame="_blank" w:tooltip="حلال" w:history="1">
        <w:r w:rsidRPr="001262FF">
          <w:rPr>
            <w:rFonts w:eastAsia="Times New Roman" w:cstheme="minorHAnsi"/>
            <w:b/>
            <w:bCs/>
            <w:i/>
            <w:iCs/>
            <w:sz w:val="24"/>
            <w:szCs w:val="24"/>
            <w:rtl/>
          </w:rPr>
          <w:t>حلال</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 xml:space="preserve">و </w:t>
      </w:r>
      <w:hyperlink r:id="rId29" w:tgtFrame="_blank" w:tooltip="حرام" w:history="1">
        <w:r w:rsidRPr="001262FF">
          <w:rPr>
            <w:rFonts w:eastAsia="Times New Roman" w:cstheme="minorHAnsi"/>
            <w:b/>
            <w:bCs/>
            <w:i/>
            <w:iCs/>
            <w:sz w:val="24"/>
            <w:szCs w:val="24"/>
            <w:rtl/>
          </w:rPr>
          <w:t>حرام</w:t>
        </w:r>
      </w:hyperlink>
      <w:r w:rsidRPr="001262FF">
        <w:rPr>
          <w:rFonts w:eastAsia="Times New Roman" w:cstheme="minorHAnsi"/>
          <w:b/>
          <w:bCs/>
          <w:i/>
          <w:iCs/>
          <w:sz w:val="24"/>
          <w:szCs w:val="24"/>
        </w:rPr>
        <w:t xml:space="preserve"> </w:t>
      </w:r>
      <w:hyperlink r:id="rId30" w:tgtFrame="_blank" w:tooltip="خدا" w:history="1">
        <w:r w:rsidRPr="001262FF">
          <w:rPr>
            <w:rFonts w:eastAsia="Times New Roman" w:cstheme="minorHAnsi"/>
            <w:b/>
            <w:bCs/>
            <w:i/>
            <w:iCs/>
            <w:sz w:val="24"/>
            <w:szCs w:val="24"/>
            <w:rtl/>
          </w:rPr>
          <w:t>خدا</w:t>
        </w:r>
      </w:hyperlink>
      <w:r w:rsidRPr="001262FF">
        <w:rPr>
          <w:rFonts w:eastAsia="Times New Roman" w:cstheme="minorHAnsi"/>
          <w:b/>
          <w:bCs/>
          <w:i/>
          <w:iCs/>
          <w:sz w:val="24"/>
          <w:szCs w:val="24"/>
          <w:rtl/>
        </w:rPr>
        <w:t xml:space="preserve">، شریعت نامیده می‌شود به‌همین جهت است؛ </w:t>
      </w:r>
      <w:bookmarkStart w:id="1" w:name="foot-main1"/>
      <w:r w:rsidRPr="001262FF">
        <w:rPr>
          <w:rFonts w:eastAsia="Times New Roman" w:cstheme="minorHAnsi"/>
          <w:b/>
          <w:bCs/>
          <w:i/>
          <w:iCs/>
          <w:sz w:val="24"/>
          <w:szCs w:val="24"/>
          <w:vertAlign w:val="superscript"/>
        </w:rPr>
        <w:t>[</w:t>
      </w:r>
      <w:r w:rsidRPr="001262FF">
        <w:rPr>
          <w:rFonts w:eastAsia="Times New Roman" w:cstheme="minorHAnsi"/>
          <w:b/>
          <w:bCs/>
          <w:i/>
          <w:iCs/>
          <w:sz w:val="24"/>
          <w:szCs w:val="24"/>
          <w:vertAlign w:val="superscript"/>
          <w:rtl/>
          <w:lang w:bidi="fa-IR"/>
        </w:rPr>
        <w:t>۱</w:t>
      </w:r>
      <w:r w:rsidRPr="001262FF">
        <w:rPr>
          <w:rFonts w:eastAsia="Times New Roman" w:cstheme="minorHAnsi"/>
          <w:b/>
          <w:bCs/>
          <w:i/>
          <w:iCs/>
          <w:sz w:val="24"/>
          <w:szCs w:val="24"/>
          <w:vertAlign w:val="superscript"/>
        </w:rPr>
        <w:t>]</w:t>
      </w:r>
      <w:bookmarkStart w:id="2" w:name="outlink"/>
      <w:bookmarkEnd w:id="1"/>
      <w:r w:rsidRPr="001262FF">
        <w:rPr>
          <w:rFonts w:eastAsia="Times New Roman" w:cstheme="minorHAnsi"/>
          <w:b/>
          <w:bCs/>
          <w:i/>
          <w:iCs/>
          <w:sz w:val="24"/>
          <w:szCs w:val="24"/>
          <w:rtl/>
        </w:rPr>
        <w:t xml:space="preserve">یعنی دستورات الهی آبشخور </w:t>
      </w:r>
      <w:hyperlink r:id="rId31" w:tgtFrame="_blank" w:tooltip="حیات" w:history="1">
        <w:r w:rsidRPr="001262FF">
          <w:rPr>
            <w:rFonts w:eastAsia="Times New Roman" w:cstheme="minorHAnsi"/>
            <w:b/>
            <w:bCs/>
            <w:i/>
            <w:iCs/>
            <w:sz w:val="24"/>
            <w:szCs w:val="24"/>
            <w:rtl/>
          </w:rPr>
          <w:t>حیات</w:t>
        </w:r>
      </w:hyperlink>
      <w:r w:rsidRPr="001262FF">
        <w:rPr>
          <w:rFonts w:eastAsia="Times New Roman" w:cstheme="minorHAnsi"/>
          <w:b/>
          <w:bCs/>
          <w:i/>
          <w:iCs/>
          <w:sz w:val="24"/>
          <w:szCs w:val="24"/>
        </w:rPr>
        <w:t xml:space="preserve"> </w:t>
      </w:r>
      <w:r w:rsidRPr="001262FF">
        <w:rPr>
          <w:rFonts w:eastAsia="Times New Roman" w:cstheme="minorHAnsi"/>
          <w:b/>
          <w:bCs/>
          <w:i/>
          <w:iCs/>
          <w:sz w:val="24"/>
          <w:szCs w:val="24"/>
          <w:rtl/>
        </w:rPr>
        <w:t>انسان‌اند</w:t>
      </w:r>
      <w:r w:rsidRPr="001262FF">
        <w:rPr>
          <w:rFonts w:eastAsia="Times New Roman" w:cstheme="minorHAnsi"/>
          <w:b/>
          <w:bCs/>
          <w:i/>
          <w:iCs/>
          <w:sz w:val="24"/>
          <w:szCs w:val="24"/>
        </w:rPr>
        <w:t>.</w:t>
      </w:r>
    </w:p>
    <w:p w:rsidR="00762579" w:rsidRPr="001262FF" w:rsidRDefault="00762579" w:rsidP="005A7820">
      <w:pPr>
        <w:bidi/>
        <w:spacing w:before="100" w:beforeAutospacing="1" w:after="100" w:afterAutospacing="1" w:line="240" w:lineRule="auto"/>
        <w:outlineLvl w:val="2"/>
        <w:rPr>
          <w:rFonts w:eastAsia="Times New Roman" w:cstheme="minorHAnsi"/>
          <w:b/>
          <w:bCs/>
          <w:i/>
          <w:iCs/>
          <w:sz w:val="27"/>
          <w:szCs w:val="27"/>
        </w:rPr>
      </w:pPr>
      <w:bookmarkStart w:id="3" w:name="تشریع_در_لغت"/>
      <w:r w:rsidRPr="001262FF">
        <w:rPr>
          <w:rFonts w:eastAsia="Times New Roman" w:cstheme="minorHAnsi"/>
          <w:b/>
          <w:bCs/>
          <w:i/>
          <w:iCs/>
          <w:sz w:val="27"/>
          <w:szCs w:val="27"/>
          <w:rtl/>
        </w:rPr>
        <w:t>تشریع در لغت</w:t>
      </w:r>
      <w:bookmarkEnd w:id="3"/>
      <w:r w:rsidRPr="001262FF">
        <w:rPr>
          <w:rFonts w:eastAsia="Times New Roman" w:cstheme="minorHAnsi"/>
          <w:b/>
          <w:bCs/>
          <w:i/>
          <w:iCs/>
          <w:sz w:val="24"/>
          <w:szCs w:val="24"/>
          <w:rtl/>
        </w:rPr>
        <w:t>تشریع» نیز در اصل و در لغت عربی به معنای «خیلی بالا بردن» چیزی است</w:t>
      </w:r>
      <w:bookmarkStart w:id="4" w:name="foot-main2"/>
      <w:r w:rsidRPr="001262FF">
        <w:rPr>
          <w:rFonts w:eastAsia="Times New Roman" w:cstheme="minorHAnsi"/>
          <w:b/>
          <w:bCs/>
          <w:i/>
          <w:iCs/>
          <w:sz w:val="24"/>
          <w:szCs w:val="24"/>
          <w:vertAlign w:val="superscript"/>
        </w:rPr>
        <w:t>]</w:t>
      </w:r>
      <w:bookmarkEnd w:id="4"/>
      <w:r w:rsidRPr="001262FF">
        <w:rPr>
          <w:rFonts w:eastAsia="Times New Roman" w:cstheme="minorHAnsi"/>
          <w:b/>
          <w:bCs/>
          <w:i/>
          <w:iCs/>
          <w:sz w:val="24"/>
          <w:szCs w:val="24"/>
          <w:rtl/>
        </w:rPr>
        <w:t>و در جایی که آب نهر بسیار بالا آمده باشد که حیوانات به راحتی از آن آب بخورند، به کار می‌رود و به صورت ضرب‌المثل می‌گویند: «اهون السقی التشریع»؛ راحت‌ترین آب دادن تشریع است</w:t>
      </w:r>
      <w:r w:rsidRPr="001262FF">
        <w:rPr>
          <w:rFonts w:eastAsia="Times New Roman" w:cstheme="minorHAnsi"/>
          <w:b/>
          <w:bCs/>
          <w:i/>
          <w:iCs/>
          <w:sz w:val="24"/>
          <w:szCs w:val="24"/>
        </w:rPr>
        <w:t>.</w:t>
      </w:r>
      <w:bookmarkStart w:id="5" w:name="foot-main3"/>
      <w:r w:rsidRPr="001262FF">
        <w:rPr>
          <w:rFonts w:eastAsia="Times New Roman" w:cstheme="minorHAnsi"/>
          <w:b/>
          <w:bCs/>
          <w:i/>
          <w:iCs/>
          <w:sz w:val="24"/>
          <w:szCs w:val="24"/>
          <w:vertAlign w:val="superscript"/>
        </w:rPr>
        <w:t>]</w:t>
      </w:r>
      <w:bookmarkEnd w:id="2"/>
      <w:bookmarkEnd w:id="5"/>
      <w:r w:rsidRPr="001262FF">
        <w:rPr>
          <w:rFonts w:eastAsia="Times New Roman" w:cstheme="minorHAnsi"/>
          <w:b/>
          <w:bCs/>
          <w:i/>
          <w:iCs/>
          <w:sz w:val="24"/>
          <w:szCs w:val="24"/>
          <w:rtl/>
        </w:rPr>
        <w:t xml:space="preserve">این کلمه امروزه به معنای </w:t>
      </w:r>
      <w:hyperlink r:id="rId32" w:tooltip="قانون‌گذاری (پیوندی وجود ندارد)" w:history="1">
        <w:r w:rsidRPr="001262FF">
          <w:rPr>
            <w:rFonts w:eastAsia="Times New Roman" w:cstheme="minorHAnsi"/>
            <w:b/>
            <w:bCs/>
            <w:i/>
            <w:iCs/>
            <w:sz w:val="24"/>
            <w:szCs w:val="24"/>
            <w:rtl/>
          </w:rPr>
          <w:t>قانون‌گذاری</w:t>
        </w:r>
      </w:hyperlink>
      <w:bookmarkEnd w:id="0"/>
      <w:r w:rsidRPr="001262FF">
        <w:rPr>
          <w:rFonts w:eastAsia="Times New Roman" w:cstheme="minorHAnsi"/>
          <w:b/>
          <w:bCs/>
          <w:i/>
          <w:iCs/>
          <w:sz w:val="24"/>
          <w:szCs w:val="24"/>
        </w:rPr>
        <w:t xml:space="preserve"> </w:t>
      </w:r>
      <w:r w:rsidRPr="001262FF">
        <w:rPr>
          <w:rFonts w:eastAsia="Times New Roman" w:cstheme="minorHAnsi"/>
          <w:b/>
          <w:bCs/>
          <w:i/>
          <w:iCs/>
          <w:sz w:val="24"/>
          <w:szCs w:val="24"/>
          <w:rtl/>
        </w:rPr>
        <w:t>است و بیشتر در مورد قانون‌گذاری در حوزه دین به کار می‌رود</w:t>
      </w:r>
      <w:r w:rsidRPr="001262FF">
        <w:rPr>
          <w:rFonts w:eastAsia="Times New Roman" w:cstheme="minorHAnsi"/>
          <w:b/>
          <w:bCs/>
          <w:i/>
          <w:iCs/>
          <w:sz w:val="24"/>
          <w:szCs w:val="24"/>
        </w:rPr>
        <w:t>.</w:t>
      </w:r>
    </w:p>
    <w:p w:rsidR="00702ECA" w:rsidRDefault="006374FC" w:rsidP="005A7820">
      <w:pPr>
        <w:bidi/>
        <w:rPr>
          <w:rFonts w:eastAsia="Times New Roman" w:cstheme="minorHAnsi"/>
          <w:b/>
          <w:bCs/>
          <w:i/>
          <w:iCs/>
          <w:sz w:val="24"/>
          <w:szCs w:val="24"/>
          <w:rtl/>
        </w:rPr>
      </w:pPr>
      <w:r w:rsidRPr="001262FF">
        <w:rPr>
          <w:rFonts w:eastAsia="Times New Roman" w:cstheme="minorHAnsi"/>
          <w:b/>
          <w:bCs/>
          <w:i/>
          <w:iCs/>
          <w:sz w:val="24"/>
          <w:szCs w:val="24"/>
          <w:highlight w:val="yellow"/>
          <w:rtl/>
        </w:rPr>
        <w:t>فقه القرآن</w:t>
      </w:r>
    </w:p>
    <w:p w:rsidR="00F96084" w:rsidRPr="00F96084" w:rsidRDefault="00F96084" w:rsidP="00F96084">
      <w:pPr>
        <w:bidi/>
        <w:rPr>
          <w:rFonts w:eastAsia="Times New Roman" w:cstheme="minorHAnsi"/>
          <w:b/>
          <w:bCs/>
          <w:i/>
          <w:iCs/>
          <w:color w:val="FF0000"/>
          <w:sz w:val="24"/>
          <w:szCs w:val="24"/>
          <w:rtl/>
        </w:rPr>
      </w:pPr>
      <w:r w:rsidRPr="00F96084">
        <w:rPr>
          <w:rFonts w:eastAsia="Times New Roman" w:cstheme="minorHAnsi" w:hint="cs"/>
          <w:b/>
          <w:bCs/>
          <w:i/>
          <w:iCs/>
          <w:color w:val="FF0000"/>
          <w:sz w:val="24"/>
          <w:szCs w:val="24"/>
          <w:rtl/>
        </w:rPr>
        <w:t>صیانت از قانون الهی</w:t>
      </w:r>
    </w:p>
    <w:p w:rsidR="006374FC" w:rsidRPr="001262FF" w:rsidRDefault="006374FC" w:rsidP="005A7820">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 xml:space="preserve">الأعراف : 145 وَ كَتَبْنا لَهُ فِي الْأَلْواحِ مِنْ كُلِّ شَيْ‏ءٍ مَوْعِظَةً وَ تَفْصيلاً لِكُلِّ شَيْ‏ءٍ فَخُذْها بِقُوَّةٍ وَ أْمُرْ قَوْمَكَ يَأْخُذُوا بِأَحْسَنِها سَأُريكُمْ دارَ الْفاسِقينَ </w:t>
      </w:r>
    </w:p>
    <w:p w:rsidR="001179EB" w:rsidRDefault="00BC3F35" w:rsidP="001262FF">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وجه استدلال :</w:t>
      </w:r>
      <w:r w:rsidR="001262FF" w:rsidRPr="001262FF">
        <w:rPr>
          <w:rFonts w:asciiTheme="minorHAnsi" w:hAnsiTheme="minorHAnsi" w:cstheme="minorHAnsi"/>
          <w:b/>
          <w:bCs/>
          <w:i/>
          <w:iCs/>
          <w:sz w:val="30"/>
          <w:szCs w:val="30"/>
          <w:rtl/>
        </w:rPr>
        <w:t xml:space="preserve"> آیه </w:t>
      </w:r>
      <w:r w:rsidR="001262FF">
        <w:rPr>
          <w:rFonts w:asciiTheme="minorHAnsi" w:hAnsiTheme="minorHAnsi" w:cstheme="minorHAnsi" w:hint="cs"/>
          <w:b/>
          <w:bCs/>
          <w:i/>
          <w:iCs/>
          <w:sz w:val="30"/>
          <w:szCs w:val="30"/>
          <w:rtl/>
        </w:rPr>
        <w:t>دال بر وجوب اخذ به مکتوبات در الواح بر رهبر و مردم است مراد از اخذ اعم از عمل  به این مکتوبات  و نیز مراقبت و صیانت از آنها است مکتوبات هم مواعظ و قوانین تفصیلی است که بر این اساس  نظارت صورت میگیرد تا این صیانت تضمین شود</w:t>
      </w:r>
    </w:p>
    <w:p w:rsidR="00BC3F35" w:rsidRPr="00F96084" w:rsidRDefault="001179EB" w:rsidP="001179EB">
      <w:pPr>
        <w:pStyle w:val="NormalWeb"/>
        <w:bidi/>
        <w:rPr>
          <w:rFonts w:asciiTheme="minorHAnsi" w:hAnsiTheme="minorHAnsi" w:cstheme="minorHAnsi"/>
          <w:b/>
          <w:bCs/>
          <w:i/>
          <w:iCs/>
          <w:color w:val="FF0000"/>
          <w:sz w:val="30"/>
          <w:szCs w:val="30"/>
        </w:rPr>
      </w:pPr>
      <w:r w:rsidRPr="00F96084">
        <w:rPr>
          <w:rFonts w:asciiTheme="minorHAnsi" w:hAnsiTheme="minorHAnsi" w:cstheme="minorHAnsi" w:hint="cs"/>
          <w:b/>
          <w:bCs/>
          <w:i/>
          <w:iCs/>
          <w:color w:val="FF0000"/>
          <w:sz w:val="30"/>
          <w:szCs w:val="30"/>
          <w:rtl/>
        </w:rPr>
        <w:t xml:space="preserve"> تدوین غلط قانون</w:t>
      </w:r>
      <w:r w:rsidR="001262FF" w:rsidRPr="00F96084">
        <w:rPr>
          <w:rFonts w:asciiTheme="minorHAnsi" w:hAnsiTheme="minorHAnsi" w:cstheme="minorHAnsi" w:hint="cs"/>
          <w:b/>
          <w:bCs/>
          <w:i/>
          <w:iCs/>
          <w:color w:val="FF0000"/>
          <w:sz w:val="30"/>
          <w:szCs w:val="30"/>
          <w:rtl/>
        </w:rPr>
        <w:t xml:space="preserve">  </w:t>
      </w:r>
    </w:p>
    <w:p w:rsidR="00AD3C55" w:rsidRDefault="00AD3C55" w:rsidP="005A7820">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 xml:space="preserve">البقرة : 79 فَوَيْلٌ لِلَّذينَ يَكْتُبُونَ الْكِتابَ بِأَيْديهِمْ ثُمَّ يَقُولُونَ هذا مِنْ عِنْدِ اللَّهِ لِيَشْتَرُوا بِهِ ثَمَناً قَليلاً فَوَيْلٌ لَهُمْ مِمَّا كَتَبَتْ أَيْديهِمْ وَ وَيْلٌ لَهُمْ مِمَّا يَكْسِبُونَ </w:t>
      </w:r>
    </w:p>
    <w:p w:rsidR="00AD3C55" w:rsidRDefault="001262FF" w:rsidP="003B7162">
      <w:pPr>
        <w:pStyle w:val="NormalWeb"/>
        <w:bidi/>
        <w:rPr>
          <w:rFonts w:asciiTheme="minorHAnsi" w:hAnsiTheme="minorHAnsi" w:cstheme="minorHAnsi"/>
          <w:b/>
          <w:bCs/>
          <w:i/>
          <w:iCs/>
          <w:sz w:val="30"/>
          <w:szCs w:val="30"/>
          <w:rtl/>
        </w:rPr>
      </w:pPr>
      <w:r>
        <w:rPr>
          <w:rFonts w:asciiTheme="minorHAnsi" w:hAnsiTheme="minorHAnsi" w:cstheme="minorHAnsi" w:hint="cs"/>
          <w:b/>
          <w:bCs/>
          <w:i/>
          <w:iCs/>
          <w:sz w:val="30"/>
          <w:szCs w:val="30"/>
          <w:rtl/>
        </w:rPr>
        <w:t xml:space="preserve"> وجه استدلال: </w:t>
      </w:r>
      <w:r w:rsidR="003B7162">
        <w:rPr>
          <w:rFonts w:asciiTheme="minorHAnsi" w:hAnsiTheme="minorHAnsi" w:cstheme="minorHAnsi" w:hint="cs"/>
          <w:b/>
          <w:bCs/>
          <w:i/>
          <w:iCs/>
          <w:sz w:val="30"/>
          <w:szCs w:val="30"/>
          <w:rtl/>
        </w:rPr>
        <w:t xml:space="preserve"> این آیه دال بر حرمت تدوین قانون با تکیه بر رای  خویش  و استناد آن به خدا است  به هدف ارتزاق از این طریق که این هم حرام است و علامت حرمت کلمه "ویل" است که بر تدوین و فروش قانون ( ارتزاق ) است .  نظارت بر تقنین در اینجا به معنای صیانت تقنین از این دو فعل حرام است .</w:t>
      </w:r>
    </w:p>
    <w:p w:rsidR="001179EB" w:rsidRPr="00F96084" w:rsidRDefault="001179EB" w:rsidP="001179EB">
      <w:pPr>
        <w:pStyle w:val="NormalWeb"/>
        <w:bidi/>
        <w:rPr>
          <w:rFonts w:asciiTheme="minorHAnsi" w:hAnsiTheme="minorHAnsi" w:cstheme="minorHAnsi"/>
          <w:b/>
          <w:bCs/>
          <w:i/>
          <w:iCs/>
          <w:color w:val="FF0000"/>
          <w:sz w:val="30"/>
          <w:szCs w:val="30"/>
          <w:rtl/>
        </w:rPr>
      </w:pPr>
      <w:r w:rsidRPr="00F96084">
        <w:rPr>
          <w:rFonts w:asciiTheme="minorHAnsi" w:hAnsiTheme="minorHAnsi" w:cstheme="minorHAnsi" w:hint="cs"/>
          <w:b/>
          <w:bCs/>
          <w:i/>
          <w:iCs/>
          <w:color w:val="FF0000"/>
          <w:sz w:val="30"/>
          <w:szCs w:val="30"/>
          <w:rtl/>
        </w:rPr>
        <w:t>تفسیر غلط قانون</w:t>
      </w:r>
    </w:p>
    <w:p w:rsidR="00AD3C55" w:rsidRPr="001262FF" w:rsidRDefault="00AD3C55" w:rsidP="005A7820">
      <w:pPr>
        <w:pStyle w:val="NormalWeb"/>
        <w:bidi/>
        <w:rPr>
          <w:rFonts w:asciiTheme="minorHAnsi" w:hAnsiTheme="minorHAnsi" w:cstheme="minorHAnsi"/>
          <w:b/>
          <w:bCs/>
          <w:i/>
          <w:iCs/>
          <w:sz w:val="30"/>
          <w:szCs w:val="30"/>
        </w:rPr>
      </w:pPr>
      <w:r w:rsidRPr="001262FF">
        <w:rPr>
          <w:rFonts w:asciiTheme="minorHAnsi" w:hAnsiTheme="minorHAnsi" w:cstheme="minorHAnsi"/>
          <w:b/>
          <w:bCs/>
          <w:i/>
          <w:iCs/>
          <w:sz w:val="30"/>
          <w:szCs w:val="30"/>
          <w:rtl/>
        </w:rPr>
        <w:t xml:space="preserve">آل‏عمران : 78 وَ إِنَّ مِنْهُمْ لَفَريقاً يَلْوُونَ أَلْسِنَتَهُمْ بِالْكِتابِ لِتَحْسَبُوهُ مِنَ الْكِتابِ وَ ما هُوَ مِنَ الْكِتابِ وَ يَقُولُونَ هُوَ مِنْ عِنْدِ اللَّهِ وَ ما هُوَ مِنْ عِنْدِ اللَّهِ وَ يَقُولُونَ عَلَى اللَّهِ الْكَذِبَ وَ هُمْ يَعْلَمُونَ </w:t>
      </w:r>
    </w:p>
    <w:p w:rsidR="00AD3C55" w:rsidRDefault="00B2182B" w:rsidP="005A7820">
      <w:pPr>
        <w:bidi/>
        <w:rPr>
          <w:rFonts w:eastAsia="Times New Roman" w:cstheme="minorHAnsi"/>
          <w:b/>
          <w:bCs/>
          <w:i/>
          <w:iCs/>
          <w:sz w:val="24"/>
          <w:szCs w:val="24"/>
          <w:rtl/>
        </w:rPr>
      </w:pPr>
      <w:r>
        <w:rPr>
          <w:rFonts w:eastAsia="Times New Roman" w:cstheme="minorHAnsi" w:hint="cs"/>
          <w:b/>
          <w:bCs/>
          <w:i/>
          <w:iCs/>
          <w:sz w:val="24"/>
          <w:szCs w:val="24"/>
          <w:rtl/>
        </w:rPr>
        <w:lastRenderedPageBreak/>
        <w:t xml:space="preserve">وجه استدلال :این آیه دال </w:t>
      </w:r>
      <w:r w:rsidR="001179EB">
        <w:rPr>
          <w:rFonts w:eastAsia="Times New Roman" w:cstheme="minorHAnsi" w:hint="cs"/>
          <w:b/>
          <w:bCs/>
          <w:i/>
          <w:iCs/>
          <w:sz w:val="24"/>
          <w:szCs w:val="24"/>
          <w:rtl/>
        </w:rPr>
        <w:t xml:space="preserve"> بر حرمت  بازی باقانون با قرائت های مختلف  و تغییر  آن است وونسبت دادن تغییر یافته  به خدا است . (ووجوب نظارت به غرض مراقبت از این نوع  امور منحرف کننده قانون است .</w:t>
      </w:r>
    </w:p>
    <w:p w:rsidR="001179EB" w:rsidRPr="00F96084" w:rsidRDefault="001179EB" w:rsidP="001179EB">
      <w:pPr>
        <w:bidi/>
        <w:rPr>
          <w:rFonts w:eastAsia="Times New Roman" w:cstheme="minorHAnsi"/>
          <w:b/>
          <w:bCs/>
          <w:i/>
          <w:iCs/>
          <w:color w:val="FF0000"/>
          <w:sz w:val="24"/>
          <w:szCs w:val="24"/>
          <w:rtl/>
        </w:rPr>
      </w:pPr>
      <w:r w:rsidRPr="00F96084">
        <w:rPr>
          <w:rFonts w:eastAsia="Times New Roman" w:cstheme="minorHAnsi" w:hint="cs"/>
          <w:b/>
          <w:bCs/>
          <w:i/>
          <w:iCs/>
          <w:color w:val="FF0000"/>
          <w:sz w:val="24"/>
          <w:szCs w:val="24"/>
          <w:rtl/>
        </w:rPr>
        <w:t>کتمان قانون</w:t>
      </w:r>
    </w:p>
    <w:p w:rsidR="00AD3C55" w:rsidRPr="001262FF" w:rsidRDefault="00AD3C55" w:rsidP="005A7820">
      <w:pPr>
        <w:pStyle w:val="NormalWeb"/>
        <w:bidi/>
        <w:rPr>
          <w:rFonts w:asciiTheme="minorHAnsi" w:hAnsiTheme="minorHAnsi" w:cstheme="minorHAnsi"/>
          <w:b/>
          <w:bCs/>
          <w:i/>
          <w:iCs/>
          <w:sz w:val="30"/>
          <w:szCs w:val="30"/>
        </w:rPr>
      </w:pPr>
      <w:r w:rsidRPr="001262FF">
        <w:rPr>
          <w:rFonts w:asciiTheme="minorHAnsi" w:hAnsiTheme="minorHAnsi" w:cstheme="minorHAnsi"/>
          <w:b/>
          <w:bCs/>
          <w:i/>
          <w:iCs/>
          <w:sz w:val="30"/>
          <w:szCs w:val="30"/>
          <w:rtl/>
        </w:rPr>
        <w:t xml:space="preserve">البقرة : 159 إِنَّ الَّذينَ يَكْتُمُونَ ما أَنْزَلْنا مِنَ الْبَيِّناتِ وَ الْهُدى‏ مِنْ بَعْدِ ما بَيَّنَّاهُ لِلنَّاسِ فِي الْكِتابِ أُولئِكَ يَلْعَنُهُمُ اللَّهُ وَ يَلْعَنُهُمُ اللاَّعِنُونَ </w:t>
      </w:r>
    </w:p>
    <w:p w:rsidR="001179EB" w:rsidRDefault="00AD3C55" w:rsidP="005A7820">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البقرة : 174 إِنَّ الَّذينَ يَكْتُمُونَ ما أَنْزَلَ اللَّهُ مِنَ الْكِتابِ وَ يَشْتَرُونَ بِهِ ثَمَناً قَليلاً أُولئِكَ ما يَأْكُلُونَ في‏ بُطُونِهِمْ إِلاَّ النَّارَ وَ لا يُكَلِّمُهُمُ اللَّهُ يَوْمَ الْقِيامَةِ وَ لا يُزَكِّيهِمْ وَ لَهُمْ عَذابٌ أَليمٌ</w:t>
      </w:r>
    </w:p>
    <w:p w:rsidR="00AD3C55" w:rsidRDefault="001179EB" w:rsidP="001179EB">
      <w:pPr>
        <w:pStyle w:val="NormalWeb"/>
        <w:bidi/>
        <w:rPr>
          <w:rFonts w:asciiTheme="minorHAnsi" w:hAnsiTheme="minorHAnsi" w:cstheme="minorHAnsi"/>
          <w:b/>
          <w:bCs/>
          <w:i/>
          <w:iCs/>
          <w:sz w:val="30"/>
          <w:szCs w:val="30"/>
          <w:rtl/>
        </w:rPr>
      </w:pPr>
      <w:r>
        <w:rPr>
          <w:rFonts w:asciiTheme="minorHAnsi" w:hAnsiTheme="minorHAnsi" w:cstheme="minorHAnsi" w:hint="cs"/>
          <w:b/>
          <w:bCs/>
          <w:i/>
          <w:iCs/>
          <w:sz w:val="30"/>
          <w:szCs w:val="30"/>
          <w:rtl/>
        </w:rPr>
        <w:t xml:space="preserve"> وجه استدلال :دو آیه دال بر حرمت کتمان قانون  و محتوی آن است  به هدف مطامع بی ارزش و قلیل مادی و دنیایی </w:t>
      </w:r>
      <w:r w:rsidR="00AD3C55" w:rsidRPr="001262FF">
        <w:rPr>
          <w:rFonts w:asciiTheme="minorHAnsi" w:hAnsiTheme="minorHAnsi" w:cstheme="minorHAnsi"/>
          <w:b/>
          <w:bCs/>
          <w:i/>
          <w:iCs/>
          <w:sz w:val="30"/>
          <w:szCs w:val="30"/>
          <w:rtl/>
        </w:rPr>
        <w:t xml:space="preserve"> </w:t>
      </w:r>
    </w:p>
    <w:p w:rsidR="0048050C" w:rsidRPr="00F96084" w:rsidRDefault="0048050C" w:rsidP="0048050C">
      <w:pPr>
        <w:pStyle w:val="NormalWeb"/>
        <w:bidi/>
        <w:rPr>
          <w:rFonts w:asciiTheme="minorHAnsi" w:hAnsiTheme="minorHAnsi" w:cstheme="minorHAnsi"/>
          <w:b/>
          <w:bCs/>
          <w:i/>
          <w:iCs/>
          <w:color w:val="FF0000"/>
          <w:sz w:val="30"/>
          <w:szCs w:val="30"/>
        </w:rPr>
      </w:pPr>
      <w:r w:rsidRPr="00F96084">
        <w:rPr>
          <w:rFonts w:asciiTheme="minorHAnsi" w:hAnsiTheme="minorHAnsi" w:cstheme="minorHAnsi" w:hint="cs"/>
          <w:b/>
          <w:bCs/>
          <w:i/>
          <w:iCs/>
          <w:color w:val="FF0000"/>
          <w:sz w:val="30"/>
          <w:szCs w:val="30"/>
          <w:rtl/>
        </w:rPr>
        <w:t xml:space="preserve">استناد قانون بشری به خدا </w:t>
      </w:r>
    </w:p>
    <w:p w:rsidR="00081DA7" w:rsidRDefault="00081DA7" w:rsidP="005A7820">
      <w:pPr>
        <w:pStyle w:val="NormalWeb"/>
        <w:bidi/>
        <w:rPr>
          <w:rFonts w:asciiTheme="minorHAnsi" w:hAnsiTheme="minorHAnsi" w:cstheme="minorHAnsi"/>
          <w:b/>
          <w:bCs/>
          <w:i/>
          <w:iCs/>
          <w:sz w:val="30"/>
          <w:szCs w:val="30"/>
          <w:rtl/>
          <w:lang w:bidi="fa-IR"/>
        </w:rPr>
      </w:pPr>
      <w:r w:rsidRPr="001262FF">
        <w:rPr>
          <w:rFonts w:asciiTheme="minorHAnsi" w:hAnsiTheme="minorHAnsi" w:cstheme="minorHAnsi"/>
          <w:b/>
          <w:bCs/>
          <w:i/>
          <w:iCs/>
          <w:sz w:val="30"/>
          <w:szCs w:val="30"/>
          <w:rtl/>
          <w:lang w:bidi="fa-IR"/>
        </w:rPr>
        <w:t>تَنْزِيلٌ مِنْ رَبِّ الْعالَمِينَ (43) وَ لَوْ تَقَوَّلَ عَلَيْنا بَعْضَ الْأَقاوِيلِ (44) لَأَخَذْنا مِنْهُ بِالْيَمِينِ (45) ثُمَّ لَقَطَعْنا مِنْهُ الْوَتِينَ (46) فَما مِنْكُمْ مِنْ أَحَدٍ عَنْهُ حاجِزِينَ (47)وَ إِنَّهُ لَتَذْكِرَةٌ لِلْمُتَّقِينَ (48) وَ إِنَّا لَنَعْلَمُ أَنَّ مِنْكُمْ مُكَذِّبِينَ (49) وَ إِنَّهُ لَحَسْرَةٌ عَلَى الْكافِرِينَ (50) وَ إِنَّهُ لَحَقُّ الْيَقِينِ (51) فَسَبِّحْ</w:t>
      </w:r>
      <w:r w:rsidR="00311297" w:rsidRPr="001262FF">
        <w:rPr>
          <w:rFonts w:asciiTheme="minorHAnsi" w:hAnsiTheme="minorHAnsi" w:cstheme="minorHAnsi"/>
          <w:b/>
          <w:bCs/>
          <w:i/>
          <w:iCs/>
          <w:sz w:val="30"/>
          <w:szCs w:val="30"/>
          <w:rtl/>
          <w:lang w:bidi="fa-IR"/>
        </w:rPr>
        <w:t xml:space="preserve"> بِاسْمِ رَبِّكَ الْعَظِيمِ</w:t>
      </w:r>
      <w:r w:rsidR="00F96084">
        <w:rPr>
          <w:rStyle w:val="FootnoteReference"/>
          <w:rFonts w:asciiTheme="minorHAnsi" w:hAnsiTheme="minorHAnsi" w:cstheme="minorHAnsi"/>
          <w:b/>
          <w:bCs/>
          <w:i/>
          <w:iCs/>
          <w:sz w:val="30"/>
          <w:szCs w:val="30"/>
          <w:rtl/>
          <w:lang w:bidi="fa-IR"/>
        </w:rPr>
        <w:footnoteReference w:id="1"/>
      </w:r>
    </w:p>
    <w:p w:rsidR="0048050C" w:rsidRDefault="0048050C" w:rsidP="00F96084">
      <w:pPr>
        <w:pStyle w:val="NormalWeb"/>
        <w:bidi/>
        <w:rPr>
          <w:rFonts w:asciiTheme="minorHAnsi" w:hAnsiTheme="minorHAnsi" w:cstheme="minorHAnsi"/>
          <w:b/>
          <w:bCs/>
          <w:i/>
          <w:iCs/>
          <w:sz w:val="30"/>
          <w:szCs w:val="30"/>
          <w:rtl/>
          <w:lang w:bidi="fa-IR"/>
        </w:rPr>
      </w:pPr>
      <w:r>
        <w:rPr>
          <w:rFonts w:asciiTheme="minorHAnsi" w:hAnsiTheme="minorHAnsi" w:cstheme="minorHAnsi" w:hint="cs"/>
          <w:b/>
          <w:bCs/>
          <w:i/>
          <w:iCs/>
          <w:sz w:val="30"/>
          <w:szCs w:val="30"/>
          <w:rtl/>
          <w:lang w:bidi="fa-IR"/>
        </w:rPr>
        <w:lastRenderedPageBreak/>
        <w:t>وجه استدلال:</w:t>
      </w:r>
      <w:r w:rsidR="00B74EA7">
        <w:rPr>
          <w:rFonts w:asciiTheme="minorHAnsi" w:hAnsiTheme="minorHAnsi" w:cstheme="minorHAnsi" w:hint="cs"/>
          <w:b/>
          <w:bCs/>
          <w:i/>
          <w:iCs/>
          <w:sz w:val="30"/>
          <w:szCs w:val="30"/>
          <w:rtl/>
          <w:lang w:bidi="fa-IR"/>
        </w:rPr>
        <w:t xml:space="preserve"> یا دال بر حرم " تقول  اقاویل بر خدا" است که استناد بی جا ی  تقنین بشری به خدا است  . هدف از نظارت منع و ردع چنین استنادات محرمه است . </w:t>
      </w:r>
    </w:p>
    <w:p w:rsidR="006F3B4D" w:rsidRPr="006F3B4D" w:rsidRDefault="006F3B4D" w:rsidP="006F3B4D">
      <w:pPr>
        <w:pStyle w:val="NormalWeb"/>
        <w:bidi/>
        <w:rPr>
          <w:rFonts w:asciiTheme="minorHAnsi" w:hAnsiTheme="minorHAnsi" w:cstheme="minorHAnsi"/>
          <w:b/>
          <w:bCs/>
          <w:i/>
          <w:iCs/>
          <w:color w:val="FF0000"/>
          <w:sz w:val="30"/>
          <w:szCs w:val="30"/>
          <w:lang w:bidi="fa-IR"/>
        </w:rPr>
      </w:pPr>
      <w:r w:rsidRPr="006F3B4D">
        <w:rPr>
          <w:rFonts w:asciiTheme="minorHAnsi" w:hAnsiTheme="minorHAnsi" w:cstheme="minorHAnsi" w:hint="cs"/>
          <w:b/>
          <w:bCs/>
          <w:i/>
          <w:iCs/>
          <w:color w:val="FF0000"/>
          <w:sz w:val="30"/>
          <w:szCs w:val="30"/>
          <w:rtl/>
          <w:lang w:bidi="fa-IR"/>
        </w:rPr>
        <w:t>تحریف قانون</w:t>
      </w:r>
    </w:p>
    <w:p w:rsidR="00311297" w:rsidRPr="001262FF" w:rsidRDefault="00311297" w:rsidP="005A7820">
      <w:pPr>
        <w:pStyle w:val="NormalWeb"/>
        <w:bidi/>
        <w:rPr>
          <w:rFonts w:asciiTheme="minorHAnsi" w:hAnsiTheme="minorHAnsi" w:cstheme="minorHAnsi"/>
          <w:b/>
          <w:bCs/>
          <w:i/>
          <w:iCs/>
          <w:sz w:val="30"/>
          <w:szCs w:val="30"/>
        </w:rPr>
      </w:pPr>
      <w:r w:rsidRPr="001262FF">
        <w:rPr>
          <w:rFonts w:asciiTheme="minorHAnsi" w:hAnsiTheme="minorHAnsi" w:cstheme="minorHAnsi"/>
          <w:b/>
          <w:bCs/>
          <w:i/>
          <w:iCs/>
          <w:sz w:val="30"/>
          <w:szCs w:val="30"/>
          <w:rtl/>
        </w:rPr>
        <w:t xml:space="preserve">النساء : 46 مِنَ الَّذينَ هادُوا </w:t>
      </w:r>
      <w:r w:rsidRPr="006F3B4D">
        <w:rPr>
          <w:rFonts w:asciiTheme="minorHAnsi" w:hAnsiTheme="minorHAnsi" w:cstheme="minorHAnsi"/>
          <w:b/>
          <w:bCs/>
          <w:i/>
          <w:iCs/>
          <w:color w:val="FF0000"/>
          <w:sz w:val="30"/>
          <w:szCs w:val="30"/>
          <w:rtl/>
        </w:rPr>
        <w:t xml:space="preserve">يُحَرِّفُونَ الْكَلِمَ عَنْ مَواضِعِهِ </w:t>
      </w:r>
      <w:r w:rsidRPr="001262FF">
        <w:rPr>
          <w:rFonts w:asciiTheme="minorHAnsi" w:hAnsiTheme="minorHAnsi" w:cstheme="minorHAnsi"/>
          <w:b/>
          <w:bCs/>
          <w:i/>
          <w:iCs/>
          <w:sz w:val="30"/>
          <w:szCs w:val="30"/>
          <w:rtl/>
        </w:rPr>
        <w:t xml:space="preserve">وَ يَقُولُونَ سَمِعْنا وَ عَصَيْنا وَ اسْمَعْ غَيْرَ مُسْمَعٍ وَ راعِنا لَيًّا بِأَلْسِنَتِهِمْ وَ طَعْناً فِي الدِّينِ وَ لَوْ أَنَّهُمْ قالُوا سَمِعْنا وَ أَطَعْنا وَ اسْمَعْ وَ انْظُرْنا لَكانَ خَيْراً لَهُمْ وَ أَقْوَمَ وَ لكِنْ لَعَنَهُمُ اللَّهُ بِكُفْرِهِمْ فَلا يُؤْمِنُونَ إِلاَّ قَليلاً </w:t>
      </w:r>
    </w:p>
    <w:p w:rsidR="00311297" w:rsidRPr="001262FF" w:rsidRDefault="00311297" w:rsidP="005A7820">
      <w:pPr>
        <w:pStyle w:val="NormalWeb"/>
        <w:bidi/>
        <w:rPr>
          <w:rFonts w:asciiTheme="minorHAnsi" w:hAnsiTheme="minorHAnsi" w:cstheme="minorHAnsi"/>
          <w:b/>
          <w:bCs/>
          <w:i/>
          <w:iCs/>
          <w:sz w:val="30"/>
          <w:szCs w:val="30"/>
        </w:rPr>
      </w:pPr>
      <w:r w:rsidRPr="001262FF">
        <w:rPr>
          <w:rFonts w:asciiTheme="minorHAnsi" w:hAnsiTheme="minorHAnsi" w:cstheme="minorHAnsi"/>
          <w:b/>
          <w:bCs/>
          <w:i/>
          <w:iCs/>
          <w:sz w:val="30"/>
          <w:szCs w:val="30"/>
          <w:rtl/>
        </w:rPr>
        <w:t xml:space="preserve">المائدة : 13 فَبِما نَقْضِهِمْ ميثاقَهُمْ لَعَنَّاهُمْ وَ جَعَلْنا قُلُوبَهُمْ قاسِيَةً </w:t>
      </w:r>
      <w:r w:rsidRPr="006F3B4D">
        <w:rPr>
          <w:rFonts w:asciiTheme="minorHAnsi" w:hAnsiTheme="minorHAnsi" w:cstheme="minorHAnsi"/>
          <w:b/>
          <w:bCs/>
          <w:i/>
          <w:iCs/>
          <w:color w:val="FF0000"/>
          <w:sz w:val="30"/>
          <w:szCs w:val="30"/>
          <w:rtl/>
        </w:rPr>
        <w:t xml:space="preserve">يُحَرِّفُونَ الْكَلِمَ عَنْ مَواضِعِهِ </w:t>
      </w:r>
      <w:r w:rsidRPr="001262FF">
        <w:rPr>
          <w:rFonts w:asciiTheme="minorHAnsi" w:hAnsiTheme="minorHAnsi" w:cstheme="minorHAnsi"/>
          <w:b/>
          <w:bCs/>
          <w:i/>
          <w:iCs/>
          <w:sz w:val="30"/>
          <w:szCs w:val="30"/>
          <w:rtl/>
        </w:rPr>
        <w:t xml:space="preserve">وَ نَسُوا حَظًّا مِمَّا ذُكِّرُوا بِهِ وَ لا تَزالُ تَطَّلِعُ عَلى‏ خائِنَةٍ مِنْهُمْ إِلاَّ قَليلاً مِنْهُمْ فَاعْفُ عَنْهُمْ وَ اصْفَحْ إِنَّ اللَّهَ يُحِبُّ الْمُحْسِنينَ </w:t>
      </w:r>
    </w:p>
    <w:p w:rsidR="00311297" w:rsidRPr="001262FF" w:rsidRDefault="00311297" w:rsidP="005A7820">
      <w:pPr>
        <w:pStyle w:val="NormalWeb"/>
        <w:bidi/>
        <w:rPr>
          <w:rFonts w:asciiTheme="minorHAnsi" w:hAnsiTheme="minorHAnsi" w:cstheme="minorHAnsi"/>
          <w:b/>
          <w:bCs/>
          <w:i/>
          <w:iCs/>
          <w:sz w:val="30"/>
          <w:szCs w:val="30"/>
        </w:rPr>
      </w:pPr>
      <w:r w:rsidRPr="001262FF">
        <w:rPr>
          <w:rFonts w:asciiTheme="minorHAnsi" w:hAnsiTheme="minorHAnsi" w:cstheme="minorHAnsi"/>
          <w:b/>
          <w:bCs/>
          <w:i/>
          <w:iCs/>
          <w:sz w:val="30"/>
          <w:szCs w:val="30"/>
          <w:rtl/>
        </w:rPr>
        <w:t xml:space="preserve">المائدة : 41 يا أَيُّهَا الرَّسُولُ لا يَحْزُنْكَ الَّذينَ يُسارِعُونَ فِي الْكُفْرِ مِنَ الَّذينَ قالُوا آمَنَّا بِأَفْواهِهِمْ وَ لَمْ تُؤْمِنْ قُلُوبُهُمْ وَ مِنَ الَّذينَ هادُوا سَمَّاعُونَ لِلْكَذِبِ سَمَّاعُونَ لِقَوْمٍ آخَرينَ لَمْ يَأْتُوكَ </w:t>
      </w:r>
      <w:r w:rsidRPr="006F3B4D">
        <w:rPr>
          <w:rFonts w:asciiTheme="minorHAnsi" w:hAnsiTheme="minorHAnsi" w:cstheme="minorHAnsi"/>
          <w:b/>
          <w:bCs/>
          <w:i/>
          <w:iCs/>
          <w:color w:val="FF0000"/>
          <w:sz w:val="30"/>
          <w:szCs w:val="30"/>
          <w:rtl/>
        </w:rPr>
        <w:t>يُحَرِّفُونَ الْكَلِمَ مِنْ بَعْدِ مَواضِعِهِ</w:t>
      </w:r>
      <w:r w:rsidRPr="001262FF">
        <w:rPr>
          <w:rFonts w:asciiTheme="minorHAnsi" w:hAnsiTheme="minorHAnsi" w:cstheme="minorHAnsi"/>
          <w:b/>
          <w:bCs/>
          <w:i/>
          <w:iCs/>
          <w:sz w:val="30"/>
          <w:szCs w:val="30"/>
          <w:rtl/>
        </w:rPr>
        <w:t xml:space="preserve"> يَقُولُونَ إِنْ أُوتيتُمْ هذا فَخُذُوهُ وَ إِنْ لَمْ تُؤْتَوْهُ فَاحْذَرُوا وَ مَنْ يُرِدِ اللَّهُ فِتْنَتَهُ فَلَنْ تَمْلِكَ لَهُ مِنَ اللَّهِ شَيْئاً أُولئِكَ الَّذينَ لَمْ يُرِدِ اللَّهُ أَنْ يُطَهِّرَ قُلُوبَهُمْ لَهُمْ فِي الدُّنْيا خِزْيٌ وَ لَهُمْ فِي الْآخِرَةِ عَذابٌ عَظيمٌ </w:t>
      </w:r>
    </w:p>
    <w:p w:rsidR="00311297" w:rsidRDefault="00311297" w:rsidP="005A7820">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 xml:space="preserve">البقرة : 75 أَ فَتَطْمَعُونَ أَنْ يُؤْمِنُوا لَكُمْ وَ قَدْ كانَ فَريقٌ مِنْهُمْ </w:t>
      </w:r>
      <w:r w:rsidRPr="006F3B4D">
        <w:rPr>
          <w:rFonts w:asciiTheme="minorHAnsi" w:hAnsiTheme="minorHAnsi" w:cstheme="minorHAnsi"/>
          <w:b/>
          <w:bCs/>
          <w:i/>
          <w:iCs/>
          <w:color w:val="FF0000"/>
          <w:sz w:val="30"/>
          <w:szCs w:val="30"/>
          <w:rtl/>
        </w:rPr>
        <w:t xml:space="preserve">يَسْمَعُونَ كَلامَ اللَّهِ ثُمَّ يُحَرِّفُونَهُ مِنْ بَعْدِ ما عَقَلُوهُ </w:t>
      </w:r>
      <w:r w:rsidRPr="001262FF">
        <w:rPr>
          <w:rFonts w:asciiTheme="minorHAnsi" w:hAnsiTheme="minorHAnsi" w:cstheme="minorHAnsi"/>
          <w:b/>
          <w:bCs/>
          <w:i/>
          <w:iCs/>
          <w:sz w:val="30"/>
          <w:szCs w:val="30"/>
          <w:rtl/>
        </w:rPr>
        <w:t xml:space="preserve">وَ هُمْ يَعْلَمُونَ </w:t>
      </w:r>
    </w:p>
    <w:p w:rsidR="006F3B4D" w:rsidRDefault="006F3B4D" w:rsidP="006F3B4D">
      <w:pPr>
        <w:pStyle w:val="NormalWeb"/>
        <w:bidi/>
        <w:rPr>
          <w:rFonts w:asciiTheme="minorHAnsi" w:hAnsiTheme="minorHAnsi" w:cstheme="minorHAnsi"/>
          <w:b/>
          <w:bCs/>
          <w:i/>
          <w:iCs/>
          <w:sz w:val="30"/>
          <w:szCs w:val="30"/>
          <w:rtl/>
        </w:rPr>
      </w:pPr>
      <w:r w:rsidRPr="006F3B4D">
        <w:rPr>
          <w:rFonts w:asciiTheme="minorHAnsi" w:hAnsiTheme="minorHAnsi" w:cstheme="minorHAnsi" w:hint="cs"/>
          <w:b/>
          <w:bCs/>
          <w:i/>
          <w:iCs/>
          <w:sz w:val="30"/>
          <w:szCs w:val="30"/>
          <w:rtl/>
        </w:rPr>
        <w:t>وجه استدلال</w:t>
      </w:r>
      <w:r>
        <w:rPr>
          <w:rFonts w:asciiTheme="minorHAnsi" w:hAnsiTheme="minorHAnsi" w:cstheme="minorHAnsi" w:hint="cs"/>
          <w:b/>
          <w:bCs/>
          <w:i/>
          <w:iCs/>
          <w:sz w:val="30"/>
          <w:szCs w:val="30"/>
          <w:rtl/>
        </w:rPr>
        <w:t xml:space="preserve">: آیات اربعه دال بر حرمت انواع تحریف قانون (کلام خدا) است علامت حرمت  مذمت و تهدیدی است که بر متحرفین  متوجه شده است (ناظر باید مانع از این تحریفات بعد از کشف آنان) شود </w:t>
      </w:r>
    </w:p>
    <w:p w:rsidR="006F3B4D" w:rsidRPr="006F3B4D" w:rsidRDefault="006F3B4D" w:rsidP="006F3B4D">
      <w:pPr>
        <w:pStyle w:val="NormalWeb"/>
        <w:bidi/>
        <w:rPr>
          <w:rFonts w:asciiTheme="minorHAnsi" w:hAnsiTheme="minorHAnsi" w:cstheme="minorHAnsi"/>
          <w:b/>
          <w:bCs/>
          <w:i/>
          <w:iCs/>
          <w:color w:val="FF0000"/>
          <w:sz w:val="30"/>
          <w:szCs w:val="30"/>
          <w:rtl/>
        </w:rPr>
      </w:pPr>
      <w:r w:rsidRPr="006F3B4D">
        <w:rPr>
          <w:rFonts w:asciiTheme="minorHAnsi" w:hAnsiTheme="minorHAnsi" w:cstheme="minorHAnsi" w:hint="cs"/>
          <w:b/>
          <w:bCs/>
          <w:i/>
          <w:iCs/>
          <w:color w:val="FF0000"/>
          <w:sz w:val="30"/>
          <w:szCs w:val="30"/>
          <w:rtl/>
        </w:rPr>
        <w:t xml:space="preserve">تبدیل وصیت </w:t>
      </w:r>
    </w:p>
    <w:p w:rsidR="006F3B4D" w:rsidRPr="001262FF" w:rsidRDefault="006F3B4D" w:rsidP="006F3B4D">
      <w:pPr>
        <w:pStyle w:val="NormalWeb"/>
        <w:bidi/>
        <w:rPr>
          <w:rFonts w:asciiTheme="minorHAnsi" w:hAnsiTheme="minorHAnsi" w:cstheme="minorHAnsi"/>
          <w:b/>
          <w:bCs/>
          <w:i/>
          <w:iCs/>
          <w:sz w:val="30"/>
          <w:szCs w:val="30"/>
          <w:rtl/>
        </w:rPr>
      </w:pPr>
      <w:r w:rsidRPr="001262FF">
        <w:rPr>
          <w:rFonts w:asciiTheme="minorHAnsi" w:hAnsiTheme="minorHAnsi" w:cstheme="minorHAnsi"/>
          <w:b/>
          <w:bCs/>
          <w:i/>
          <w:iCs/>
          <w:sz w:val="30"/>
          <w:szCs w:val="30"/>
          <w:rtl/>
        </w:rPr>
        <w:t>البقرة : 181 فَمَنْ</w:t>
      </w:r>
      <w:r w:rsidRPr="006F3B4D">
        <w:rPr>
          <w:rFonts w:asciiTheme="minorHAnsi" w:hAnsiTheme="minorHAnsi" w:cstheme="minorHAnsi"/>
          <w:b/>
          <w:bCs/>
          <w:i/>
          <w:iCs/>
          <w:color w:val="FF0000"/>
          <w:sz w:val="30"/>
          <w:szCs w:val="30"/>
          <w:rtl/>
        </w:rPr>
        <w:t xml:space="preserve"> بَدَّلَهُ </w:t>
      </w:r>
      <w:r w:rsidRPr="001262FF">
        <w:rPr>
          <w:rFonts w:asciiTheme="minorHAnsi" w:hAnsiTheme="minorHAnsi" w:cstheme="minorHAnsi"/>
          <w:b/>
          <w:bCs/>
          <w:i/>
          <w:iCs/>
          <w:sz w:val="30"/>
          <w:szCs w:val="30"/>
          <w:rtl/>
        </w:rPr>
        <w:t xml:space="preserve">بَعْدَ ما سَمِعَهُ </w:t>
      </w:r>
      <w:r w:rsidRPr="006F3B4D">
        <w:rPr>
          <w:rFonts w:asciiTheme="minorHAnsi" w:hAnsiTheme="minorHAnsi" w:cstheme="minorHAnsi"/>
          <w:b/>
          <w:bCs/>
          <w:i/>
          <w:iCs/>
          <w:color w:val="FF0000"/>
          <w:sz w:val="30"/>
          <w:szCs w:val="30"/>
          <w:rtl/>
        </w:rPr>
        <w:t xml:space="preserve">فَإِنَّما إِثْمُهُ عَلَى الَّذينَ يُبَدِّلُونَهُ </w:t>
      </w:r>
      <w:r w:rsidRPr="001262FF">
        <w:rPr>
          <w:rFonts w:asciiTheme="minorHAnsi" w:hAnsiTheme="minorHAnsi" w:cstheme="minorHAnsi"/>
          <w:b/>
          <w:bCs/>
          <w:i/>
          <w:iCs/>
          <w:sz w:val="30"/>
          <w:szCs w:val="30"/>
          <w:rtl/>
        </w:rPr>
        <w:t xml:space="preserve">إِنَّ اللَّهَ سَميعٌ عَليمٌ </w:t>
      </w:r>
    </w:p>
    <w:p w:rsidR="006F3B4D" w:rsidRPr="001262FF" w:rsidRDefault="006F3B4D" w:rsidP="006F3B4D">
      <w:pPr>
        <w:pStyle w:val="NormalWeb"/>
        <w:bidi/>
        <w:rPr>
          <w:rFonts w:asciiTheme="minorHAnsi" w:hAnsiTheme="minorHAnsi" w:cstheme="minorHAnsi"/>
          <w:b/>
          <w:bCs/>
          <w:i/>
          <w:iCs/>
          <w:sz w:val="30"/>
          <w:szCs w:val="30"/>
        </w:rPr>
      </w:pPr>
      <w:r>
        <w:rPr>
          <w:rFonts w:asciiTheme="minorHAnsi" w:hAnsiTheme="minorHAnsi" w:cstheme="minorHAnsi" w:hint="cs"/>
          <w:b/>
          <w:bCs/>
          <w:i/>
          <w:iCs/>
          <w:sz w:val="30"/>
          <w:szCs w:val="30"/>
          <w:rtl/>
        </w:rPr>
        <w:t>وجه استدلال : آیه دال بر حرمت تبدیل  ماهیت و شکل وصیت است  که به تنقیح مناط شامل قانون ماثوره از نسل قبل سازمانی هم میشود ( بر ناظر واجب است این تبدیلات را کشف ورفع نماید )</w:t>
      </w:r>
      <w:bookmarkStart w:id="6" w:name="_GoBack"/>
      <w:bookmarkEnd w:id="6"/>
    </w:p>
    <w:p w:rsidR="00311297" w:rsidRPr="001262FF" w:rsidRDefault="00BC3F35" w:rsidP="00F96084">
      <w:pPr>
        <w:pStyle w:val="NormalWeb"/>
        <w:bidi/>
        <w:rPr>
          <w:rFonts w:asciiTheme="minorHAnsi" w:hAnsiTheme="minorHAnsi" w:cstheme="minorHAnsi"/>
          <w:b/>
          <w:bCs/>
          <w:i/>
          <w:iCs/>
          <w:sz w:val="30"/>
          <w:szCs w:val="30"/>
          <w:rtl/>
          <w:lang w:bidi="fa-IR"/>
        </w:rPr>
      </w:pPr>
      <w:r w:rsidRPr="001262FF">
        <w:rPr>
          <w:rFonts w:asciiTheme="minorHAnsi" w:hAnsiTheme="minorHAnsi" w:cstheme="minorHAnsi"/>
          <w:b/>
          <w:bCs/>
          <w:i/>
          <w:iCs/>
          <w:sz w:val="30"/>
          <w:szCs w:val="30"/>
          <w:highlight w:val="yellow"/>
          <w:rtl/>
          <w:lang w:bidi="fa-IR"/>
        </w:rPr>
        <w:t>فقه الحدیث</w:t>
      </w:r>
    </w:p>
    <w:p w:rsidR="00311297" w:rsidRPr="001262FF" w:rsidRDefault="00311297" w:rsidP="005A7820">
      <w:pPr>
        <w:pStyle w:val="NormalWeb"/>
        <w:bidi/>
        <w:rPr>
          <w:rFonts w:asciiTheme="minorHAnsi" w:hAnsiTheme="minorHAnsi" w:cstheme="minorHAnsi"/>
          <w:b/>
          <w:bCs/>
          <w:i/>
          <w:iCs/>
          <w:rtl/>
          <w:lang w:bidi="fa-IR"/>
        </w:rPr>
      </w:pPr>
      <w:r w:rsidRPr="001262FF">
        <w:rPr>
          <w:rFonts w:asciiTheme="minorHAnsi" w:hAnsiTheme="minorHAnsi" w:cstheme="minorHAnsi"/>
          <w:b/>
          <w:bCs/>
          <w:i/>
          <w:iCs/>
          <w:sz w:val="30"/>
          <w:szCs w:val="30"/>
          <w:rtl/>
          <w:lang w:bidi="fa-IR"/>
        </w:rPr>
        <w:lastRenderedPageBreak/>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Pr="001262FF">
        <w:rPr>
          <w:rStyle w:val="FootnoteReference"/>
          <w:rFonts w:asciiTheme="minorHAnsi" w:hAnsiTheme="minorHAnsi" w:cstheme="minorHAnsi"/>
          <w:b/>
          <w:bCs/>
          <w:i/>
          <w:iCs/>
          <w:sz w:val="30"/>
          <w:szCs w:val="30"/>
          <w:rtl/>
          <w:lang w:bidi="fa-IR"/>
        </w:rPr>
        <w:footnoteReference w:id="2"/>
      </w:r>
    </w:p>
    <w:p w:rsidR="00311297" w:rsidRPr="001262FF" w:rsidRDefault="00311297" w:rsidP="005A7820">
      <w:pPr>
        <w:pStyle w:val="NormalWeb"/>
        <w:bidi/>
        <w:rPr>
          <w:rFonts w:asciiTheme="minorHAnsi" w:hAnsiTheme="minorHAnsi" w:cstheme="minorHAnsi"/>
          <w:b/>
          <w:bCs/>
          <w:i/>
          <w:iCs/>
          <w:sz w:val="30"/>
          <w:szCs w:val="30"/>
          <w:rtl/>
          <w:lang w:bidi="fa-IR"/>
        </w:rPr>
      </w:pPr>
    </w:p>
    <w:p w:rsidR="00311297" w:rsidRPr="00904C2F" w:rsidRDefault="00311297" w:rsidP="00904C2F">
      <w:pPr>
        <w:pStyle w:val="NormalWeb"/>
        <w:bidi/>
        <w:rPr>
          <w:rFonts w:asciiTheme="minorHAnsi" w:hAnsiTheme="minorHAnsi" w:cstheme="minorHAnsi"/>
          <w:b/>
          <w:bCs/>
          <w:i/>
          <w:iCs/>
          <w:rtl/>
          <w:lang w:bidi="fa-IR"/>
        </w:rPr>
      </w:pPr>
      <w:r w:rsidRPr="001262FF">
        <w:rPr>
          <w:rFonts w:asciiTheme="minorHAnsi" w:hAnsiTheme="minorHAnsi" w:cstheme="minorHAnsi"/>
          <w:b/>
          <w:bCs/>
          <w:i/>
          <w:iCs/>
          <w:sz w:val="30"/>
          <w:szCs w:val="30"/>
          <w:rtl/>
          <w:lang w:bidi="fa-IR"/>
        </w:rPr>
        <w:t>في الدر المنثور، أخرج ابن إسحاق و ابن جرير و ابن المنذر و ابن أبي حاتم و البيهقي في الدلائل عن ابن عباس قال"*: كان رفاعة بن زيد بن التابوت من عظماء اليهود- إذا كلم رسول الله ص لوى لسانه، و قال: أرعنا سمعك يا محمد حتى نفهمك، ثم طعن في الإسلام و عابه فأنزل الله فيه: أَ لَمْ تَرَ إِلَى الَّذِينَ أُوتُوا نَصِيباً مِنَ الْكِتابِ يَشْتَرُونَ الضَّلالَةَ إلى قوله: فَلا يُؤْمِنُونَ إِلَّا قَلِيلًا.</w:t>
      </w:r>
      <w:r w:rsidRPr="001262FF">
        <w:rPr>
          <w:rStyle w:val="FootnoteReference"/>
          <w:rFonts w:asciiTheme="minorHAnsi" w:hAnsiTheme="minorHAnsi" w:cstheme="minorHAnsi"/>
          <w:b/>
          <w:bCs/>
          <w:i/>
          <w:iCs/>
          <w:sz w:val="30"/>
          <w:szCs w:val="30"/>
          <w:rtl/>
          <w:lang w:bidi="fa-IR"/>
        </w:rPr>
        <w:footnoteReference w:id="3"/>
      </w:r>
    </w:p>
    <w:p w:rsidR="00311297" w:rsidRPr="001262FF" w:rsidRDefault="00311297" w:rsidP="00904C2F">
      <w:pPr>
        <w:pStyle w:val="NormalWeb"/>
        <w:bidi/>
        <w:rPr>
          <w:rFonts w:asciiTheme="minorHAnsi" w:hAnsiTheme="minorHAnsi" w:cstheme="minorHAnsi"/>
          <w:b/>
          <w:bCs/>
          <w:i/>
          <w:iCs/>
          <w:rtl/>
          <w:lang w:bidi="fa-IR"/>
        </w:rPr>
      </w:pPr>
      <w:r w:rsidRPr="001262FF">
        <w:rPr>
          <w:rFonts w:asciiTheme="minorHAnsi" w:hAnsiTheme="minorHAnsi" w:cstheme="minorHAnsi"/>
          <w:b/>
          <w:bCs/>
          <w:i/>
          <w:iCs/>
          <w:sz w:val="30"/>
          <w:szCs w:val="30"/>
          <w:rtl/>
          <w:lang w:bidi="fa-IR"/>
        </w:rPr>
        <w:t>در الدر المنثور است كه ابن اسحاق و ابن جرير، و ابن منذر، و ابن ابى حاتم، و بيهقى در دلايل، از ابن عباس روايت كرده‏اند كه گفت: رفاعة بن زيد بن تابوت يكى از بزرگان يهود وقتى با رسول خدا (ص) سخن مى‏گفت، زبان خود را تاب مى‏داد. و به طور مسخره مى‏گفت:" ارعنا سمعك يا محمد، حتى نفهمك" (گوش بده اى محمد، گوش بده تا تو را بفهمانم)، آن وقت شروع مى‏كرد به بدگويى و عيب‏جويى نسبت به اسلام، خداى عز و جل در اين باره آيه زير را نازل كرد:" أَ لَمْ تَرَ إِلَى الَّذِينَ أُوتُوا نَصِيباً مِنَ الْكِتابِ، يَشْتَرُونَ الضَّلالَةَ ...فَلا يُؤْمِنُونَ إِلَّا قَلِيلًا"</w:t>
      </w:r>
      <w:r w:rsidRPr="001262FF">
        <w:rPr>
          <w:rStyle w:val="FootnoteReference"/>
          <w:rFonts w:asciiTheme="minorHAnsi" w:hAnsiTheme="minorHAnsi" w:cstheme="minorHAnsi"/>
          <w:b/>
          <w:bCs/>
          <w:i/>
          <w:iCs/>
          <w:sz w:val="30"/>
          <w:szCs w:val="30"/>
          <w:rtl/>
          <w:lang w:bidi="fa-IR"/>
        </w:rPr>
        <w:footnoteReference w:id="4"/>
      </w:r>
      <w:r w:rsidRPr="001262FF">
        <w:rPr>
          <w:rFonts w:asciiTheme="minorHAnsi" w:hAnsiTheme="minorHAnsi" w:cstheme="minorHAnsi"/>
          <w:b/>
          <w:bCs/>
          <w:i/>
          <w:iCs/>
          <w:sz w:val="30"/>
          <w:szCs w:val="30"/>
          <w:rtl/>
          <w:lang w:bidi="fa-IR"/>
        </w:rPr>
        <w:t xml:space="preserve">. و در همان كتاب است كه ابن جرير و ابن ابى حاتم از سدى روايت كرده‏اند كه در ذيل آيه شريفه:" يا أَيُّهَا </w:t>
      </w:r>
      <w:r w:rsidRPr="001262FF">
        <w:rPr>
          <w:rFonts w:asciiTheme="minorHAnsi" w:hAnsiTheme="minorHAnsi" w:cstheme="minorHAnsi"/>
          <w:b/>
          <w:bCs/>
          <w:i/>
          <w:iCs/>
          <w:sz w:val="30"/>
          <w:szCs w:val="30"/>
          <w:rtl/>
          <w:lang w:bidi="fa-IR"/>
        </w:rPr>
        <w:lastRenderedPageBreak/>
        <w:t>الَّذِينَ أُوتُوا الْكِتابَ ..."، گفته است: اين آيه در باره مالك بن صيف و رفاعة بن زيد بن تابوت كه از بنى قينقاع است نازل شده‏</w:t>
      </w:r>
      <w:r w:rsidRPr="001262FF">
        <w:rPr>
          <w:rStyle w:val="FootnoteReference"/>
          <w:rFonts w:asciiTheme="minorHAnsi" w:hAnsiTheme="minorHAnsi" w:cstheme="minorHAnsi"/>
          <w:b/>
          <w:bCs/>
          <w:i/>
          <w:iCs/>
          <w:sz w:val="30"/>
          <w:szCs w:val="30"/>
          <w:rtl/>
          <w:lang w:bidi="fa-IR"/>
        </w:rPr>
        <w:footnoteReference w:id="5"/>
      </w:r>
      <w:r w:rsidRPr="001262FF">
        <w:rPr>
          <w:rStyle w:val="FootnoteReference"/>
          <w:rFonts w:asciiTheme="minorHAnsi" w:hAnsiTheme="minorHAnsi" w:cstheme="minorHAnsi"/>
          <w:b/>
          <w:bCs/>
          <w:i/>
          <w:iCs/>
          <w:sz w:val="30"/>
          <w:szCs w:val="30"/>
          <w:rtl/>
          <w:lang w:bidi="fa-IR"/>
        </w:rPr>
        <w:footnoteReference w:id="6"/>
      </w:r>
    </w:p>
    <w:p w:rsidR="00311297" w:rsidRPr="001262FF" w:rsidRDefault="00311297" w:rsidP="005A7820">
      <w:pPr>
        <w:pStyle w:val="NormalWeb"/>
        <w:bidi/>
        <w:rPr>
          <w:rFonts w:asciiTheme="minorHAnsi" w:hAnsiTheme="minorHAnsi" w:cstheme="minorHAnsi"/>
          <w:b/>
          <w:bCs/>
          <w:i/>
          <w:iCs/>
          <w:sz w:val="30"/>
          <w:szCs w:val="30"/>
          <w:rtl/>
          <w:lang w:bidi="fa-IR"/>
        </w:rPr>
      </w:pPr>
    </w:p>
    <w:p w:rsidR="00311297" w:rsidRPr="001262FF" w:rsidRDefault="00311297" w:rsidP="00F96084">
      <w:pPr>
        <w:pStyle w:val="NormalWeb"/>
        <w:bidi/>
        <w:rPr>
          <w:rFonts w:asciiTheme="minorHAnsi" w:hAnsiTheme="minorHAnsi" w:cstheme="minorHAnsi"/>
          <w:b/>
          <w:bCs/>
          <w:i/>
          <w:iCs/>
          <w:sz w:val="30"/>
          <w:szCs w:val="30"/>
          <w:rtl/>
          <w:lang w:bidi="fa-IR"/>
        </w:rPr>
      </w:pPr>
      <w:r w:rsidRPr="001262FF">
        <w:rPr>
          <w:rFonts w:asciiTheme="minorHAnsi" w:hAnsiTheme="minorHAnsi" w:cstheme="minorHAnsi"/>
          <w:b/>
          <w:bCs/>
          <w:i/>
          <w:iCs/>
          <w:sz w:val="30"/>
          <w:szCs w:val="30"/>
          <w:rtl/>
          <w:lang w:bidi="fa-IR"/>
        </w:rPr>
        <w:t>وَ قَوْلُهُ‏ أَ فَتَطْمَعُونَ أَنْ يُؤْمِنُوا لَكُمْ- وَ قَدْ كانَ فَرِيقٌ مِنْهُمْ يَسْمَعُونَ كَلامَ اللَّهِ- ثُمَّ يُحَرِّفُونَهُ‏ مِنْ بَعْدِ ما عَقَلُوهُ وَ هُمْ يَعْلَمُونَ‏ الْآيَةَ) فَإِنَّمَا نَزَلَتْ فِي الْيَهُودِ وَ قَدْ كَانُوا أَظْهَرُوا الْإِسْلَامَ وَ كَانُوا مُنَافِقِينَ- وَ كَانُوا إِذَا رَأَوْا رَسُولَ اللَّهِ قَالُوا إِنَّا مَعَكُمْ- وَ إِذَا رَأَوُا الْيَهُودَ قَالُوا إِنَّا مَعَكُمْ- وَ كَانُوا يُخْبِرُونَ الْمُسْلِمِينَ بِمَا فِي التَّوْرَاةِ مِنْ صِفَةِ رَسُولِ اللَّهِ ص وَ أَصْحَابِهِ- وَ قَالُوا لَهُمْ كُبَرَاؤُهُمْ وَ عُلَمَاؤُهُمْ‏ أَ تُحَدِّثُونَهُمْ بِما فَتَحَ اللَّهُ عَلَيْكُمْ- لِيُحَاجُّوكُمْ بِهِ عِنْدَ رَبِّكُمْ أَ فَلا تَعْقِلُونَ‏ فَرَدَّ اللَّهُ عَلَيْهِمْ فَقَالَ‏ أَ وَ لا يَعْلَمُونَ- أَنَّ اللَّهَ يَعْلَمُ ما يُسِرُّونَ وَ ما يُعْلِنُونَ- وَ مِنْهُمْ أُمِّيُّونَ‏ أَيْ مِنَ الْيَهُودِ لا يَعْلَمُونَ الْكِتابَ إِلَّا أَمانِيَّ وَ إِنْ هُمْ إِلَّا يَظُنُّونَ‏ وَ كَانَ قَوْمٌ مِنْهُمْ يُحَرِّفُونَ‏ التَّوْرَاةَ وَ أَحْكَامَهَا- ثُمَّ يَدَّعُونَ أَنَّهُ مِنْ عِنْدِ اللَّهِ- فَأَنْزَلَ اللَّهُ فِيهِمْ‏ فَوَيْلٌ لِلَّذِينَ يَكْتُبُونَ الْكِتابَ بِأَيْدِيهِمْ- ثُمَّ يَقُولُونَ هذا مِنْ عِنْدِ اللَّهِ لِيَشْتَرُوا بِهِ ثَمَناً قَلِيلًا- فَوَيْلٌ لَهُمْ مِمَّا كَتَبَتْ أَيْدِيهِمْ- وَ وَيْلٌ لَهُمْ مِمَّا يَكْسِبُونَ‏</w:t>
      </w:r>
      <w:r w:rsidR="00F96084">
        <w:rPr>
          <w:rStyle w:val="FootnoteReference"/>
          <w:rFonts w:asciiTheme="minorHAnsi" w:hAnsiTheme="minorHAnsi" w:cstheme="minorHAnsi"/>
          <w:b/>
          <w:bCs/>
          <w:i/>
          <w:iCs/>
          <w:sz w:val="30"/>
          <w:szCs w:val="30"/>
          <w:rtl/>
          <w:lang w:bidi="fa-IR"/>
        </w:rPr>
        <w:footnoteReference w:id="7"/>
      </w:r>
    </w:p>
    <w:p w:rsidR="00F84448" w:rsidRPr="001262FF" w:rsidRDefault="00F84448" w:rsidP="00F96084">
      <w:pPr>
        <w:pStyle w:val="NormalWeb"/>
        <w:bidi/>
        <w:rPr>
          <w:rFonts w:asciiTheme="minorHAnsi" w:hAnsiTheme="minorHAnsi" w:cstheme="minorHAnsi"/>
          <w:b/>
          <w:bCs/>
          <w:i/>
          <w:iCs/>
          <w:sz w:val="30"/>
          <w:szCs w:val="30"/>
          <w:rtl/>
          <w:lang w:bidi="fa-IR"/>
        </w:rPr>
      </w:pPr>
      <w:r w:rsidRPr="001262FF">
        <w:rPr>
          <w:rFonts w:asciiTheme="minorHAnsi" w:hAnsiTheme="minorHAnsi" w:cstheme="minorHAnsi"/>
          <w:b/>
          <w:bCs/>
          <w:i/>
          <w:iCs/>
          <w:sz w:val="30"/>
          <w:szCs w:val="30"/>
          <w:rtl/>
          <w:lang w:bidi="fa-IR"/>
        </w:rPr>
        <w:t>وَ عَنْ أَبِي جَعْفَرٍ مُحَمَّدِ بْنِ عَلِيٍّ ص أَنَّهُ قَالَ: رَحِمَ اللَّهُ عَبْداً حَبَّبَنَا إِلَى النَّاسِ وَ لَمْ يُبَغِّضْنَا إِلَيْهِمْ أَمَا وَ اللَّهِ لَوْ يَرْوُونَ عَنَّا مَا نَقُولُ وَ لَا يُحَرِّفُونَهُ‏ وَ لَا يُبَدِّلُونَهُ عَلَيْنَا بِرَأْيِهِمْ مَا اسْتَطَاعَ أَحَدٌ أَنْ يَتَعَلَّقَ عَلَيْهِمْ بِشَيْ‏ءٍ وَ لَكِنَّ أَحَدَهُمْ يَسْمَعُ الْكَلِمَةَ فَيُنِيطُ إِلَيْهَا عَشْراً وَ يَتَأَوَّلُهَا عَلَى مَا يَرَاهُ رَحِمَ اللَّهُ عَبْداً يَسْمَعُ مِنْ مَكْنُونِ سِرِّنَا فَدَفَنَهُ فِي قَلْبِهِ ثُمَّ قَالَ وَ اللَّهِ لَا يَجْعَلُ اللَّهُ مَنْ عَادَانَا وَ مَنْ تَوَلَّانَا فِي دَارٍ وَاحِدَةٍ غَيْرِ هَذِهِ الدَّارِ.</w:t>
      </w:r>
      <w:r w:rsidR="00F96084">
        <w:rPr>
          <w:rStyle w:val="FootnoteReference"/>
          <w:rFonts w:asciiTheme="minorHAnsi" w:hAnsiTheme="minorHAnsi" w:cstheme="minorHAnsi"/>
          <w:b/>
          <w:bCs/>
          <w:i/>
          <w:iCs/>
          <w:sz w:val="30"/>
          <w:szCs w:val="30"/>
          <w:rtl/>
          <w:lang w:bidi="fa-IR"/>
        </w:rPr>
        <w:footnoteReference w:id="8"/>
      </w:r>
    </w:p>
    <w:p w:rsidR="00F84448" w:rsidRPr="001262FF" w:rsidRDefault="00F84448" w:rsidP="005A7820">
      <w:pPr>
        <w:pStyle w:val="NormalWeb"/>
        <w:bidi/>
        <w:rPr>
          <w:rFonts w:asciiTheme="minorHAnsi" w:hAnsiTheme="minorHAnsi" w:cstheme="minorHAnsi"/>
          <w:b/>
          <w:bCs/>
          <w:i/>
          <w:iCs/>
          <w:sz w:val="30"/>
          <w:szCs w:val="30"/>
          <w:rtl/>
          <w:lang w:bidi="fa-IR"/>
        </w:rPr>
      </w:pPr>
      <w:r w:rsidRPr="001262FF">
        <w:rPr>
          <w:rFonts w:asciiTheme="minorHAnsi" w:hAnsiTheme="minorHAnsi" w:cstheme="minorHAnsi"/>
          <w:b/>
          <w:bCs/>
          <w:i/>
          <w:iCs/>
          <w:sz w:val="30"/>
          <w:szCs w:val="30"/>
          <w:rtl/>
          <w:lang w:bidi="fa-IR"/>
        </w:rPr>
        <w:t>قَالَ: إِنَّا أَهْلُ بَيْتٍ صَادِقُونَ هَمُّكُمْ مَعَالِمُ دِينِكُمْ وَ هَمُّ عَدُوِّكُمْ بِكُمْ وَ أُشْرِبَ قُلُوبُهُمْ لَكُمْ بُغْضاً يُحَرِّفُونَ‏ مَا يَسْمَعُونَ مِنْكُمْ كُلَّهُ وَ يَجْعَلُونَ لَكُمْ أَنْدَاداً ثُمَّ يَرْمُونَكُمْ بِهِ بُهْتَاناً فَحَسْبُهُمْ بِذَلِكَ عِنْدَ اللَّهِ مَعْصِيَةً.</w:t>
      </w:r>
      <w:r w:rsidR="00F96084">
        <w:rPr>
          <w:rStyle w:val="FootnoteReference"/>
          <w:rFonts w:asciiTheme="minorHAnsi" w:hAnsiTheme="minorHAnsi" w:cstheme="minorHAnsi"/>
          <w:b/>
          <w:bCs/>
          <w:i/>
          <w:iCs/>
          <w:sz w:val="30"/>
          <w:szCs w:val="30"/>
          <w:rtl/>
          <w:lang w:bidi="fa-IR"/>
        </w:rPr>
        <w:footnoteReference w:id="9"/>
      </w:r>
    </w:p>
    <w:p w:rsidR="00F84448" w:rsidRPr="001262FF" w:rsidRDefault="00F84448" w:rsidP="005A7820">
      <w:pPr>
        <w:pStyle w:val="NormalWeb"/>
        <w:bidi/>
        <w:rPr>
          <w:rFonts w:asciiTheme="minorHAnsi" w:hAnsiTheme="minorHAnsi" w:cstheme="minorHAnsi"/>
          <w:b/>
          <w:bCs/>
          <w:i/>
          <w:iCs/>
          <w:sz w:val="30"/>
          <w:szCs w:val="30"/>
          <w:rtl/>
          <w:lang w:bidi="fa-IR"/>
        </w:rPr>
      </w:pPr>
    </w:p>
    <w:p w:rsidR="00311297" w:rsidRPr="001262FF" w:rsidRDefault="00F84448" w:rsidP="00F96084">
      <w:pPr>
        <w:pStyle w:val="NormalWeb"/>
        <w:bidi/>
        <w:rPr>
          <w:rFonts w:asciiTheme="minorHAnsi" w:hAnsiTheme="minorHAnsi" w:cstheme="minorHAnsi"/>
          <w:b/>
          <w:bCs/>
          <w:i/>
          <w:iCs/>
          <w:sz w:val="30"/>
          <w:szCs w:val="30"/>
          <w:lang w:bidi="fa-IR"/>
        </w:rPr>
      </w:pPr>
      <w:r w:rsidRPr="001262FF">
        <w:rPr>
          <w:rFonts w:asciiTheme="minorHAnsi" w:hAnsiTheme="minorHAnsi" w:cstheme="minorHAnsi"/>
          <w:b/>
          <w:bCs/>
          <w:i/>
          <w:iCs/>
          <w:sz w:val="30"/>
          <w:szCs w:val="30"/>
          <w:rtl/>
          <w:lang w:bidi="fa-IR"/>
        </w:rPr>
        <w:t>عَلَى تَأْوِيلِهِ حَتَّى يَكُونَ إِبْلِيسُ الْغَاوِي لَهُمْ هُوَ الْخَاسِرَ الذَّلِيلَ الْمَطْرُودَ الْمَغْلُولَ- قَالَ فَلَمَّا بَعَثَ اللَّهُ مُحَمَّداً وَ أَظْهَرَهُ بِمَكَّةَ ثُمَّ سَيَّرَهُ مِنْهَا إِلَى الْمَدِينَةِ وَ أَظْهَرَهُ بِهَا ثُمَّ أَنْزَلَ إِلَيْهِ الْكِتَابَ وَ جَعَلَ افْتِتَاحَ سُورَتِهِ الْكُبْرَى بِ الم‏ يَعْنِي‏ الم ذلِكَ الْكِتابُ‏ وَ هُوَ ذَلِكَ الْكِتَابُ الَّذِي أَخْبَرْتُ أَنْبِيَائِيَ السَّالِفِينَ أَنِّي سَأُنْزِلُهُ عَلَيْكَ يَا مُحَمَّدُ لا رَيْبَ فِيهِ‏ فَقَدْ ظَهَرَ كَمَا أَخْبَرَهُمْ بِهِ أَنْبِيَاؤُهُمْ أَنَّ مُحَمَّداً يُنْزَلُ عَلَيْهِ كِتَابٌ مُبَارَكٌ لَا يَمْحُوهُ الْبَاطِلُ يَقْرَءُوهُ هُوَ وَ أُمَّتُهُ عَلَى سَائِرِ أَحْوَالِهِمْ ثُمَّ الْيَهُودُ يُحَرِّفُونَهُ‏ عَنْ جِهَتِهِ وَ يَتَأَوَّلُونَهُ عَلَى غَيْرِ وَجْهِهِ وَ يَتَعَاطَوْنَ التَّوَصُّلَ إِلَى عِلْمِ مَا قَدْ طَوَاهُ اللَّهُ عَنْهُمْ مِنْ حَالِ آجَالِ هَذِهِ الْأُمَّةِ وَ كَمْ مُدَّةُ مُلْكِهِمْ فَجَاءَ إِلَى رَسُولِ اللَّهِ ص مِنْهُمْ جَمَاعَةٌ فَوَلَّى رَسُولُ اللَّهِ ص عَلِيّاً ع فَخَاطَبَهُمْ فَقَالَ قَائِلُهُمْ إِنْ كَانَ مَا يَقُولُ مُحَمَّدٌ ص حَقّاً لَقَدْ عَلَّمْنَاكُمْ قَدْرَ مُلْكِ أُمَّتِهِ هُوَ إِحْدَى وَ سَبْعُونَ سَنَةً الْأَلِفُ وَاحِدٌ وَ اللَّامَ ثَلَاثُونَ وَ الْمِيمُ أَرْبَعُونَ فَقَالَ عَلِيٌّ ع فَمَا تَصْنَعُونَ بِ المص‏ وَ قَدْ أُنْزِلَ عَلَيْهِ قَالُوا هَذِهِ إِحْدَى وَ سِتُّونَ وَ مِائَةُ سَنَةٍ قَالَ فَمَا ذَا تَصْنَعُونَ بِ الر وَ قَدْ أُنْزِلَتْ عَلَيْهِ فَقَالُوا هَذِهِ أَكْثَرُ هَذِهِ مِائَتَانِ وَ إِحْدَى وَ ثَلَاثُونَ سَنَةً فَقَالَ عَلِيٌّ ع فَمَا تَصْنَعُونَ بِمَا أُنْزِلَ عَلَيْهِ‏ المر قَالُوا هَذِهِ مِائَتَانِ وَ إِحْدَى وَ سَبْعُونَ سَنَةً فَقَالَ عَلِيٌّ ع فَوَاحِدَةٌ مِنْ هَذِهِ لَهُ أَوْ جَمِيعُهَا لَهُ فَاخْتَلَطَ كَلَامُهُمْ فَبَعْضُهُمْ قَالَ لَهُ وَاحِدَةٌ مِنْهَا وَ بَعْضُهُمْ قَالَ بَلْ يُجْمَعُ لَهُ كُلُّهَا وَ ذَلِكَ سَبْعُمِائَةٍ وَ أَرْبَعٌ وَ ثَلَاثُونَ سَنَةً ثُمَّ يَرْجِعُ الْمُلْكُ إِلَيْنَا يَعْنِي إِلَى الْيَهُودِ فَقَالَ عَلِيٌّ ع أَ كِتَابٌ مِنْ كُتُبِ اللَّهِ نَطَقَ بِهَذَا أَمْ آرَاؤُكُمْ دَلَّتْكُمْ عَلَيْهِ قَالَ بَعْضُهُمْ كِتَابُ اللَّهِ نَطَقَ بِهِ وَ قَالَ آخَرُونَ مِنْهُمْ بَلْ آرَاؤُنَا دَلَّتْ عَلَيْهِ فَقَالَ عَلِيٌّ ع فَأْتُوا بِالْكِتَابِ مِنْ عِنْدِ اللَّهِ يَنْطِقُ بِمَا تَقُولُونَ فَعَجَزُوا عَنْ إِيرَادِ ذَلِكَ وَ قَالَ لِلْآخَرِينَ فَدُلُّونَا عَلَى صَوَابِ هَذَا الرَّأْيِ فَقَالَ صَوَابُ رَأْيِنَا دَلِيلُهُ أَنَّ هَذَا حِسَابُ الْجُمَّلِ فَقَالَ عَلِيٌّ ع كَيْفَ دَلَّ عَلَى مَا تَقُولُونَ وَ لَيْسَ فِي‏</w:t>
      </w:r>
      <w:r w:rsidR="00F96084">
        <w:rPr>
          <w:rStyle w:val="FootnoteReference"/>
          <w:rFonts w:asciiTheme="minorHAnsi" w:hAnsiTheme="minorHAnsi" w:cstheme="minorHAnsi"/>
          <w:b/>
          <w:bCs/>
          <w:i/>
          <w:iCs/>
          <w:sz w:val="30"/>
          <w:szCs w:val="30"/>
          <w:rtl/>
          <w:lang w:bidi="fa-IR"/>
        </w:rPr>
        <w:footnoteReference w:id="10"/>
      </w:r>
    </w:p>
    <w:p w:rsidR="00C32A06" w:rsidRPr="00C32A06" w:rsidRDefault="00C32A06" w:rsidP="005A7820">
      <w:pPr>
        <w:bidi/>
        <w:spacing w:after="0" w:line="240" w:lineRule="auto"/>
        <w:rPr>
          <w:rFonts w:eastAsia="Times New Roman" w:cstheme="minorHAnsi"/>
          <w:b/>
          <w:bCs/>
          <w:i/>
          <w:iCs/>
          <w:sz w:val="24"/>
          <w:szCs w:val="24"/>
        </w:rPr>
      </w:pPr>
      <w:r w:rsidRPr="00C32A06">
        <w:rPr>
          <w:rFonts w:eastAsia="Times New Roman" w:cstheme="minorHAnsi"/>
          <w:b/>
          <w:bCs/>
          <w:i/>
          <w:iCs/>
          <w:sz w:val="24"/>
          <w:szCs w:val="24"/>
          <w:rtl/>
        </w:rPr>
        <w:t xml:space="preserve">روایاتی است که از </w:t>
      </w:r>
      <w:hyperlink r:id="rId33" w:tgtFrame="_blank" w:tooltip="پیامبر اکرم" w:history="1">
        <w:r w:rsidRPr="00C32A06">
          <w:rPr>
            <w:rFonts w:eastAsia="Times New Roman" w:cstheme="minorHAnsi"/>
            <w:b/>
            <w:bCs/>
            <w:i/>
            <w:iCs/>
            <w:sz w:val="24"/>
            <w:szCs w:val="24"/>
            <w:u w:val="single"/>
            <w:rtl/>
          </w:rPr>
          <w:t>پیامبر اکرم (صلی‌الله‌علیه‌و‌آله‌وسلّم)</w:t>
        </w:r>
      </w:hyperlink>
      <w:r w:rsidRPr="00C32A06">
        <w:rPr>
          <w:rFonts w:eastAsia="Times New Roman" w:cstheme="minorHAnsi"/>
          <w:b/>
          <w:bCs/>
          <w:i/>
          <w:iCs/>
          <w:sz w:val="24"/>
          <w:szCs w:val="24"/>
        </w:rPr>
        <w:t xml:space="preserve"> </w:t>
      </w:r>
      <w:r w:rsidRPr="00C32A06">
        <w:rPr>
          <w:rFonts w:eastAsia="Times New Roman" w:cstheme="minorHAnsi"/>
          <w:b/>
          <w:bCs/>
          <w:i/>
          <w:iCs/>
          <w:sz w:val="24"/>
          <w:szCs w:val="24"/>
          <w:rtl/>
        </w:rPr>
        <w:t>نقل شـده اسـت از جـمله فرموده: (ان علی کل حق حقیقة و علی کل صواب نورا، فما وافق کتاب الله فخذوه و ما خالف کتاب الله فدعوه،</w:t>
      </w:r>
    </w:p>
    <w:bookmarkStart w:id="7" w:name="foot-main20"/>
    <w:p w:rsidR="00C32A06" w:rsidRPr="00C32A06" w:rsidRDefault="00C32A06" w:rsidP="005A7820">
      <w:pPr>
        <w:bidi/>
        <w:spacing w:after="0" w:line="240" w:lineRule="auto"/>
        <w:rPr>
          <w:rFonts w:eastAsia="Times New Roman" w:cstheme="minorHAnsi"/>
          <w:b/>
          <w:bCs/>
          <w:i/>
          <w:iCs/>
          <w:sz w:val="24"/>
          <w:szCs w:val="24"/>
        </w:rPr>
      </w:pPr>
      <w:r w:rsidRPr="00C32A06">
        <w:rPr>
          <w:rFonts w:eastAsia="Times New Roman" w:cstheme="minorHAnsi"/>
          <w:b/>
          <w:bCs/>
          <w:i/>
          <w:iCs/>
          <w:sz w:val="24"/>
          <w:szCs w:val="24"/>
        </w:rPr>
        <w:fldChar w:fldCharType="begin"/>
      </w:r>
      <w:r w:rsidRPr="00C32A06">
        <w:rPr>
          <w:rFonts w:eastAsia="Times New Roman" w:cstheme="minorHAnsi"/>
          <w:b/>
          <w:bCs/>
          <w:i/>
          <w:iCs/>
          <w:sz w:val="24"/>
          <w:szCs w:val="24"/>
        </w:rPr>
        <w:instrText xml:space="preserve"> HYPERLINK "http://wikifeqh.ir/%D8%A7%D8%AF%D9%84%D9%87_%D9%86%D9%81%DB%8C_%D8%AA%D8%AD%D8%B1%DB%8C%D9%81" \l "foot20" </w:instrText>
      </w:r>
      <w:r w:rsidRPr="00C32A06">
        <w:rPr>
          <w:rFonts w:eastAsia="Times New Roman" w:cstheme="minorHAnsi"/>
          <w:b/>
          <w:bCs/>
          <w:i/>
          <w:iCs/>
          <w:sz w:val="24"/>
          <w:szCs w:val="24"/>
        </w:rPr>
        <w:fldChar w:fldCharType="separate"/>
      </w:r>
      <w:r w:rsidRPr="00C32A06">
        <w:rPr>
          <w:rFonts w:eastAsia="Times New Roman" w:cstheme="minorHAnsi"/>
          <w:b/>
          <w:bCs/>
          <w:i/>
          <w:iCs/>
          <w:sz w:val="24"/>
          <w:szCs w:val="24"/>
          <w:u w:val="single"/>
          <w:vertAlign w:val="superscript"/>
        </w:rPr>
        <w:t>[</w:t>
      </w:r>
      <w:r w:rsidRPr="00C32A06">
        <w:rPr>
          <w:rFonts w:eastAsia="Times New Roman" w:cstheme="minorHAnsi"/>
          <w:b/>
          <w:bCs/>
          <w:i/>
          <w:iCs/>
          <w:sz w:val="24"/>
          <w:szCs w:val="24"/>
          <w:u w:val="single"/>
          <w:vertAlign w:val="superscript"/>
          <w:rtl/>
          <w:lang w:bidi="fa-IR"/>
        </w:rPr>
        <w:t>۲۰</w:t>
      </w:r>
      <w:r w:rsidRPr="00C32A06">
        <w:rPr>
          <w:rFonts w:eastAsia="Times New Roman" w:cstheme="minorHAnsi"/>
          <w:b/>
          <w:bCs/>
          <w:i/>
          <w:iCs/>
          <w:sz w:val="24"/>
          <w:szCs w:val="24"/>
          <w:u w:val="single"/>
          <w:vertAlign w:val="superscript"/>
        </w:rPr>
        <w:t>]</w:t>
      </w:r>
      <w:r w:rsidRPr="00C32A06">
        <w:rPr>
          <w:rFonts w:eastAsia="Times New Roman" w:cstheme="minorHAnsi"/>
          <w:b/>
          <w:bCs/>
          <w:i/>
          <w:iCs/>
          <w:sz w:val="24"/>
          <w:szCs w:val="24"/>
        </w:rPr>
        <w:fldChar w:fldCharType="end"/>
      </w:r>
      <w:bookmarkEnd w:id="7"/>
      <w:r w:rsidRPr="00C32A06">
        <w:rPr>
          <w:rFonts w:eastAsia="Times New Roman" w:cstheme="minorHAnsi"/>
          <w:b/>
          <w:bCs/>
          <w:i/>
          <w:iCs/>
          <w:sz w:val="24"/>
          <w:szCs w:val="24"/>
        </w:rPr>
        <w:t xml:space="preserve"> </w:t>
      </w:r>
    </w:p>
    <w:p w:rsidR="00081DA7" w:rsidRPr="00F96084" w:rsidRDefault="00C32A06" w:rsidP="00F96084">
      <w:pPr>
        <w:pStyle w:val="NormalWeb"/>
        <w:bidi/>
        <w:rPr>
          <w:rFonts w:asciiTheme="minorHAnsi" w:hAnsiTheme="minorHAnsi" w:cstheme="minorHAnsi"/>
          <w:b/>
          <w:bCs/>
          <w:i/>
          <w:iCs/>
          <w:rtl/>
          <w:lang w:bidi="fa-IR"/>
        </w:rPr>
      </w:pPr>
      <w:r w:rsidRPr="001262FF">
        <w:rPr>
          <w:rFonts w:asciiTheme="minorHAnsi" w:hAnsiTheme="minorHAnsi" w:cstheme="minorHAnsi"/>
          <w:b/>
          <w:bCs/>
          <w:i/>
          <w:iCs/>
          <w:rtl/>
        </w:rPr>
        <w:t xml:space="preserve">برای رسیدن به هر حقی، حقیقتی است که آن حق را آشکار می‌کند و برای پی بردن به هر درستی و راستی، نوری وجود دارد که به آن راهنمایی می‌کند (و قـرآن هـمـان حـقـیقت و نوری است که روشن‌گر حقیقت‌ها و صواب‌ها است( پس هرچه (از </w:t>
      </w:r>
      <w:hyperlink r:id="rId34" w:tgtFrame="_blank" w:tooltip="احادیث" w:history="1">
        <w:r w:rsidRPr="001262FF">
          <w:rPr>
            <w:rFonts w:asciiTheme="minorHAnsi" w:hAnsiTheme="minorHAnsi" w:cstheme="minorHAnsi"/>
            <w:b/>
            <w:bCs/>
            <w:i/>
            <w:iCs/>
            <w:u w:val="single"/>
            <w:rtl/>
          </w:rPr>
          <w:t>احادیث</w:t>
        </w:r>
      </w:hyperlink>
      <w:r w:rsidRPr="001262FF">
        <w:rPr>
          <w:rFonts w:asciiTheme="minorHAnsi" w:hAnsiTheme="minorHAnsi" w:cstheme="minorHAnsi"/>
          <w:b/>
          <w:bCs/>
          <w:i/>
          <w:iCs/>
        </w:rPr>
        <w:t xml:space="preserve">) </w:t>
      </w:r>
      <w:r w:rsidRPr="001262FF">
        <w:rPr>
          <w:rFonts w:asciiTheme="minorHAnsi" w:hAnsiTheme="minorHAnsi" w:cstheme="minorHAnsi"/>
          <w:b/>
          <w:bCs/>
          <w:i/>
          <w:iCs/>
          <w:rtl/>
        </w:rPr>
        <w:t>با قرآن موافق باشد آن را برگزینید و هرچه با آن مخالف باشد واگذارید</w:t>
      </w:r>
      <w:r w:rsidRPr="001262FF">
        <w:rPr>
          <w:rFonts w:asciiTheme="minorHAnsi" w:hAnsiTheme="minorHAnsi" w:cstheme="minorHAnsi"/>
          <w:b/>
          <w:bCs/>
          <w:i/>
          <w:iCs/>
        </w:rPr>
        <w:t>).</w:t>
      </w:r>
      <w:r w:rsidR="00081DA7" w:rsidRPr="001262FF">
        <w:rPr>
          <w:rStyle w:val="FootnoteReference"/>
          <w:rFonts w:asciiTheme="minorHAnsi" w:hAnsiTheme="minorHAnsi" w:cstheme="minorHAnsi"/>
          <w:b/>
          <w:bCs/>
          <w:i/>
          <w:iCs/>
          <w:sz w:val="30"/>
          <w:szCs w:val="30"/>
          <w:rtl/>
          <w:lang w:bidi="fa-IR"/>
        </w:rPr>
        <w:footnoteReference w:id="11"/>
      </w:r>
    </w:p>
    <w:p w:rsidR="00081DA7" w:rsidRPr="001262FF" w:rsidRDefault="00081DA7" w:rsidP="005A7820">
      <w:pPr>
        <w:bidi/>
        <w:rPr>
          <w:rFonts w:eastAsia="Times New Roman" w:cstheme="minorHAnsi"/>
          <w:b/>
          <w:bCs/>
          <w:i/>
          <w:iCs/>
          <w:sz w:val="24"/>
          <w:szCs w:val="24"/>
          <w:rtl/>
        </w:rPr>
      </w:pPr>
    </w:p>
    <w:p w:rsidR="00081DA7" w:rsidRPr="001262FF" w:rsidRDefault="00081DA7" w:rsidP="005A7820">
      <w:pPr>
        <w:bidi/>
        <w:rPr>
          <w:rFonts w:eastAsia="Times New Roman" w:cstheme="minorHAnsi"/>
          <w:b/>
          <w:bCs/>
          <w:i/>
          <w:iCs/>
          <w:sz w:val="24"/>
          <w:szCs w:val="24"/>
          <w:rtl/>
        </w:rPr>
      </w:pPr>
    </w:p>
    <w:p w:rsidR="00AD3C55" w:rsidRPr="001262FF" w:rsidRDefault="00AD3C55" w:rsidP="005A7820">
      <w:pPr>
        <w:bidi/>
        <w:rPr>
          <w:rFonts w:eastAsia="Times New Roman" w:cstheme="minorHAnsi"/>
          <w:b/>
          <w:bCs/>
          <w:i/>
          <w:iCs/>
          <w:sz w:val="24"/>
          <w:szCs w:val="24"/>
          <w:rtl/>
        </w:rPr>
      </w:pPr>
    </w:p>
    <w:p w:rsidR="006374FC" w:rsidRPr="001262FF" w:rsidRDefault="006374FC" w:rsidP="005A7820">
      <w:pPr>
        <w:bidi/>
        <w:rPr>
          <w:rFonts w:eastAsia="Times New Roman" w:cstheme="minorHAnsi"/>
          <w:b/>
          <w:bCs/>
          <w:i/>
          <w:iCs/>
          <w:sz w:val="24"/>
          <w:szCs w:val="24"/>
          <w:rtl/>
        </w:rPr>
      </w:pPr>
    </w:p>
    <w:p w:rsidR="006374FC" w:rsidRPr="001262FF" w:rsidRDefault="006374FC" w:rsidP="005A7820">
      <w:pPr>
        <w:bidi/>
        <w:rPr>
          <w:rFonts w:eastAsia="Times New Roman" w:cstheme="minorHAnsi"/>
          <w:b/>
          <w:bCs/>
          <w:i/>
          <w:iCs/>
          <w:sz w:val="24"/>
          <w:szCs w:val="24"/>
        </w:rPr>
      </w:pPr>
    </w:p>
    <w:sectPr w:rsidR="006374FC" w:rsidRPr="001262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921" w:rsidRDefault="00191921" w:rsidP="0032158E">
      <w:pPr>
        <w:spacing w:after="0" w:line="240" w:lineRule="auto"/>
      </w:pPr>
      <w:r>
        <w:separator/>
      </w:r>
    </w:p>
  </w:endnote>
  <w:endnote w:type="continuationSeparator" w:id="0">
    <w:p w:rsidR="00191921" w:rsidRDefault="00191921" w:rsidP="0032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921" w:rsidRDefault="00191921" w:rsidP="0032158E">
      <w:pPr>
        <w:spacing w:after="0" w:line="240" w:lineRule="auto"/>
      </w:pPr>
      <w:r>
        <w:separator/>
      </w:r>
    </w:p>
  </w:footnote>
  <w:footnote w:type="continuationSeparator" w:id="0">
    <w:p w:rsidR="00191921" w:rsidRDefault="00191921" w:rsidP="0032158E">
      <w:pPr>
        <w:spacing w:after="0" w:line="240" w:lineRule="auto"/>
      </w:pPr>
      <w:r>
        <w:continuationSeparator/>
      </w:r>
    </w:p>
  </w:footnote>
  <w:footnote w:id="1">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Style w:val="FootnoteReference"/>
          <w:rFonts w:asciiTheme="minorHAnsi" w:hAnsiTheme="minorHAnsi" w:cstheme="minorHAnsi"/>
          <w:sz w:val="16"/>
          <w:szCs w:val="16"/>
        </w:rPr>
        <w:footnoteRef/>
      </w:r>
      <w:r w:rsidRPr="00F96084">
        <w:rPr>
          <w:rFonts w:asciiTheme="minorHAnsi" w:hAnsiTheme="minorHAnsi" w:cstheme="minorHAnsi"/>
          <w:sz w:val="16"/>
          <w:szCs w:val="16"/>
        </w:rPr>
        <w:t xml:space="preserve"> </w:t>
      </w:r>
      <w:r w:rsidRPr="00F96084">
        <w:rPr>
          <w:rFonts w:asciiTheme="minorHAnsi" w:hAnsiTheme="minorHAnsi" w:cstheme="minorHAnsi"/>
          <w:b/>
          <w:bCs/>
          <w:i/>
          <w:iCs/>
          <w:sz w:val="16"/>
          <w:szCs w:val="16"/>
          <w:rtl/>
          <w:lang w:bidi="fa-IR"/>
        </w:rPr>
        <w:t xml:space="preserve"> [مفاد تهديد پيامبر (صلى اللَّه عليه و آله و سلم) به اينكه‏" وَ لَوْ تَقَوَّلَ عَلَيْنا بَعْضَ الْأَقاوِيلِ لَأَخَذْنا مِنْهُ بِالْيَمِينِ ..."]</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 وَ لَوْ تَقَوَّلَ عَلَيْنا بَعْضَ الْأَقاوِيلِ‏ ... حاجِزِينَ" وقتى كسى مى‏گويد: فلانى بر من" تقول" كرد، معنايش اين است كه سخن و قولى از ناحيه خود تراشيد و به من نسبت داد. و كلمه" وتين"- به طورى كه راغب‏</w:t>
      </w:r>
      <w:r w:rsidRPr="00F96084">
        <w:rPr>
          <w:rStyle w:val="FootnoteReference"/>
          <w:rFonts w:asciiTheme="minorHAnsi" w:hAnsiTheme="minorHAnsi" w:cstheme="minorHAnsi"/>
          <w:b/>
          <w:bCs/>
          <w:i/>
          <w:iCs/>
          <w:sz w:val="16"/>
          <w:szCs w:val="16"/>
          <w:rtl/>
          <w:lang w:bidi="fa-IR"/>
        </w:rPr>
        <w:footnoteRef/>
      </w:r>
      <w:r w:rsidRPr="00F96084">
        <w:rPr>
          <w:rFonts w:asciiTheme="minorHAnsi" w:hAnsiTheme="minorHAnsi" w:cstheme="minorHAnsi"/>
          <w:b/>
          <w:bCs/>
          <w:i/>
          <w:iCs/>
          <w:sz w:val="16"/>
          <w:szCs w:val="16"/>
          <w:rtl/>
          <w:lang w:bidi="fa-IR"/>
        </w:rPr>
        <w:t xml:space="preserve"> گفته- به معناى رگى است كه به جگر، خون وارد مى‏كند، و اگر قطع شود صاحبش مى‏ميرد.</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بعضى‏</w:t>
      </w:r>
      <w:r w:rsidRPr="00F96084">
        <w:rPr>
          <w:rStyle w:val="FootnoteReference"/>
          <w:rFonts w:asciiTheme="minorHAnsi" w:hAnsiTheme="minorHAnsi" w:cstheme="minorHAnsi"/>
          <w:b/>
          <w:bCs/>
          <w:i/>
          <w:iCs/>
          <w:sz w:val="16"/>
          <w:szCs w:val="16"/>
          <w:rtl/>
          <w:lang w:bidi="fa-IR"/>
        </w:rPr>
        <w:footnoteRef/>
      </w:r>
      <w:r w:rsidRPr="00F96084">
        <w:rPr>
          <w:rFonts w:asciiTheme="minorHAnsi" w:hAnsiTheme="minorHAnsi" w:cstheme="minorHAnsi"/>
          <w:b/>
          <w:bCs/>
          <w:i/>
          <w:iCs/>
          <w:sz w:val="16"/>
          <w:szCs w:val="16"/>
          <w:rtl/>
          <w:lang w:bidi="fa-IR"/>
        </w:rPr>
        <w:t xml:space="preserve"> ديگر گفته‏اند: به معناى رگ قلب است.</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و معناى اين آيات اين است كه: اگر اين پيامبر كريم كه ما رسالت خود را به دوش او نهاديم، و با قرآن كريم به سوى شما فرستاديم، پاره‏اى اقوال را از پيش خود بتراشد و به ما نسبتش دهد،" لَأَخَذْنا مِنْهُ بِالْيَمِينِ" ما او را مانند مجرمين دست بسته مى‏كنيم، و يا ما دست راست او را قطع مى‏كنيم، و يا با دست خود كه همان قدرت ما است او را گرفته انتقام از اومى‏ستانيم. كه اين احتمال اخير در روايت قمى هم آمده‏</w:t>
      </w:r>
      <w:r w:rsidRPr="00F96084">
        <w:rPr>
          <w:rStyle w:val="FootnoteReference"/>
          <w:rFonts w:asciiTheme="minorHAnsi" w:hAnsiTheme="minorHAnsi" w:cstheme="minorHAnsi"/>
          <w:b/>
          <w:bCs/>
          <w:i/>
          <w:iCs/>
          <w:sz w:val="16"/>
          <w:szCs w:val="16"/>
          <w:rtl/>
          <w:lang w:bidi="fa-IR"/>
        </w:rPr>
        <w:footnoteRef/>
      </w:r>
      <w:r w:rsidRPr="00F96084">
        <w:rPr>
          <w:rFonts w:asciiTheme="minorHAnsi" w:hAnsiTheme="minorHAnsi" w:cstheme="minorHAnsi"/>
          <w:b/>
          <w:bCs/>
          <w:i/>
          <w:iCs/>
          <w:sz w:val="16"/>
          <w:szCs w:val="16"/>
          <w:rtl/>
          <w:lang w:bidi="fa-IR"/>
        </w:rPr>
        <w:t>." ثُمَّ لَقَطَعْنا مِنْهُ الْوَتِينَ" و سپس او را به جرم اينكه دروغ به ما بسته مى‏كشيم،" فَما مِنْكُمْ مِنْ أَحَدٍ عَنْهُ‏ حاجِزِينَ"، آن وقت هيچ كس از شما نيست كه بتواند او را از ما پنهان كند، و ما را از انتقام گيرى از وى مانع شود، و در نتيجه از عقوبت و اهلاك ما برهاند.اين آيات تهديدى است به پيامبر بر فرضى كه آن جناب سخنى را كه از خدا نيست به خدا نسبت دهد، و چگونه ممكن است اين فرض تحقق يابد، با اينكه او فرستاده‏اى است از ناحيه خدا، و خداى تعالى او را به نبوت گرامى داشته و به رسالت خود برگزيده؟! پس آيات مورد بحث در معناى آيه زير است كه مى‏فرمايد:" وَ لَوْ لا أَنْ ثَبَّتْناكَ لَقَدْ كِدْتَ تَرْكَنُ إِلَيْهِمْ شَيْئاً قَلِيلًا إِذاً لَأَذَقْناكَ ضِعْفَ الْحَياةِ وَ ضِعْفَ الْمَماتِ ثُمَّ لا تَجِدُ لَكَ عَلَيْنا نَصِيراً"</w:t>
      </w:r>
      <w:r w:rsidRPr="00F96084">
        <w:rPr>
          <w:rStyle w:val="FootnoteReference"/>
          <w:rFonts w:asciiTheme="minorHAnsi" w:hAnsiTheme="minorHAnsi" w:cstheme="minorHAnsi"/>
          <w:b/>
          <w:bCs/>
          <w:i/>
          <w:iCs/>
          <w:sz w:val="16"/>
          <w:szCs w:val="16"/>
          <w:rtl/>
          <w:lang w:bidi="fa-IR"/>
        </w:rPr>
        <w:footnoteRef/>
      </w:r>
      <w:r w:rsidRPr="00F96084">
        <w:rPr>
          <w:rFonts w:asciiTheme="minorHAnsi" w:hAnsiTheme="minorHAnsi" w:cstheme="minorHAnsi"/>
          <w:b/>
          <w:bCs/>
          <w:i/>
          <w:iCs/>
          <w:sz w:val="16"/>
          <w:szCs w:val="16"/>
          <w:rtl/>
          <w:lang w:bidi="fa-IR"/>
        </w:rPr>
        <w:t>، و نيز در معناى آيه زير كه بعد از ذكر نعمت‏هاى بزرگى كه به انبيايش داده مى‏فرمايد:" وَ لَوْ أَشْرَكُوا لَحَبِطَ عَنْهُمْ ما كانُوا يَعْمَلُونَ"</w:t>
      </w:r>
      <w:r w:rsidRPr="00F96084">
        <w:rPr>
          <w:rStyle w:val="FootnoteReference"/>
          <w:rFonts w:asciiTheme="minorHAnsi" w:hAnsiTheme="minorHAnsi" w:cstheme="minorHAnsi"/>
          <w:b/>
          <w:bCs/>
          <w:i/>
          <w:iCs/>
          <w:sz w:val="16"/>
          <w:szCs w:val="16"/>
          <w:rtl/>
          <w:lang w:bidi="fa-IR"/>
        </w:rPr>
        <w:footnoteRef/>
      </w:r>
      <w:r w:rsidRPr="00F96084">
        <w:rPr>
          <w:rFonts w:asciiTheme="minorHAnsi" w:hAnsiTheme="minorHAnsi" w:cstheme="minorHAnsi"/>
          <w:b/>
          <w:bCs/>
          <w:i/>
          <w:iCs/>
          <w:sz w:val="16"/>
          <w:szCs w:val="16"/>
          <w:rtl/>
          <w:lang w:bidi="fa-IR"/>
        </w:rPr>
        <w:t>.</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پس ديگر ايراد نشود كه مقتضاى آيات اين است كه هر كس به دروغ ادعاى نبوت كند و سخنانى به خدا نسبت دهد خدا او را هلاك مى‏كند، و در دنيا به شديدترين عقاب گرفتار مى‏سازد، و اين با آنچه در خارج مى‏بينيم منافات دارد، زيرا چه بسيار كسانى كه به دروغ ادعاى نبوت كردند، و به چنين عقابى هم مبتلا نشدند.</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نادرستى اين ايراد بدين جهت است كه تهديد در آيه مورد بحث متوجه شخص رسول صادق است، چنين رسولى كه در ادعاى رسالتش صادق است، اگر چيزى به دروغ به خدا نسبت دهد خدا با او چنين معامله‏اى مى‏كند، نه تهديد به مطلق مدعيان نبوت، و مفتريان بر خدا در ادعاى نبوت و در خبر دادن از ناحيه خداى تعالى.</w:t>
      </w:r>
    </w:p>
    <w:p w:rsidR="00F96084" w:rsidRPr="00F96084" w:rsidRDefault="00F96084" w:rsidP="00F96084">
      <w:pPr>
        <w:pStyle w:val="NormalWeb"/>
        <w:bidi/>
        <w:rPr>
          <w:rFonts w:asciiTheme="minorHAnsi" w:hAnsiTheme="minorHAnsi" w:cstheme="minorHAnsi"/>
          <w:b/>
          <w:bCs/>
          <w:i/>
          <w:iCs/>
          <w:sz w:val="16"/>
          <w:szCs w:val="16"/>
          <w:rtl/>
          <w:lang w:bidi="fa-IR"/>
        </w:rPr>
      </w:pPr>
      <w:r w:rsidRPr="00F96084">
        <w:rPr>
          <w:rFonts w:asciiTheme="minorHAnsi" w:hAnsiTheme="minorHAnsi" w:cstheme="minorHAnsi"/>
          <w:b/>
          <w:bCs/>
          <w:i/>
          <w:iCs/>
          <w:sz w:val="16"/>
          <w:szCs w:val="16"/>
          <w:rtl/>
          <w:lang w:bidi="fa-IR"/>
        </w:rPr>
        <w:t>" وَ إِنَّهُ لَتَذْكِرَةٌ لِلْمُتَّقِينَ" در اين جمله كرامت تقواى آنان، و كرامت معارف الهى و معاد و حقائق آن را خاطرنشان ساخته، درجاتى را كه متقين نزد خدا و در آخرت در بهشت دارند يادآورى مى‏كند، و قرآنى كه سخنش اين است تقول و افترا نيست، بنا بر اين آيه شريفه در مقام بيان‏</w:t>
      </w:r>
      <w:r w:rsidRPr="00F96084">
        <w:rPr>
          <w:rStyle w:val="FootnoteReference"/>
          <w:rFonts w:asciiTheme="minorHAnsi" w:hAnsiTheme="minorHAnsi" w:cstheme="minorHAnsi"/>
          <w:b/>
          <w:bCs/>
          <w:i/>
          <w:iCs/>
          <w:sz w:val="16"/>
          <w:szCs w:val="16"/>
          <w:rtl/>
          <w:lang w:bidi="fa-IR"/>
        </w:rPr>
        <w:footnoteRef/>
      </w:r>
    </w:p>
    <w:p w:rsidR="00F96084" w:rsidRPr="00F96084" w:rsidRDefault="00F96084">
      <w:pPr>
        <w:pStyle w:val="FootnoteText"/>
        <w:rPr>
          <w:rFonts w:cstheme="minorHAnsi"/>
          <w:sz w:val="16"/>
          <w:szCs w:val="16"/>
          <w:rtl/>
          <w:lang w:bidi="fa-IR"/>
        </w:rPr>
      </w:pPr>
    </w:p>
  </w:footnote>
  <w:footnote w:id="2">
    <w:p w:rsidR="00311297" w:rsidRPr="00904C2F" w:rsidRDefault="00311297" w:rsidP="00904C2F">
      <w:pPr>
        <w:pStyle w:val="NormalWeb"/>
        <w:bidi/>
        <w:rPr>
          <w:rFonts w:asciiTheme="minorHAnsi" w:hAnsiTheme="minorHAnsi" w:cstheme="minorHAnsi"/>
          <w:b/>
          <w:bCs/>
          <w:i/>
          <w:iCs/>
          <w:sz w:val="16"/>
          <w:szCs w:val="16"/>
          <w:rtl/>
          <w:lang w:bidi="fa-IR"/>
        </w:rPr>
      </w:pPr>
      <w:r w:rsidRPr="00F96084">
        <w:rPr>
          <w:rStyle w:val="FootnoteReference"/>
          <w:rFonts w:asciiTheme="minorHAnsi" w:hAnsiTheme="minorHAnsi" w:cstheme="minorHAnsi"/>
          <w:sz w:val="16"/>
          <w:szCs w:val="16"/>
        </w:rPr>
        <w:footnoteRef/>
      </w:r>
      <w:r w:rsidRPr="00F96084">
        <w:rPr>
          <w:rFonts w:asciiTheme="minorHAnsi" w:hAnsiTheme="minorHAnsi" w:cstheme="minorHAnsi"/>
          <w:sz w:val="16"/>
          <w:szCs w:val="16"/>
          <w:rtl/>
        </w:rPr>
        <w:t xml:space="preserve"> </w:t>
      </w:r>
      <w:r w:rsidRPr="00F96084">
        <w:rPr>
          <w:rFonts w:asciiTheme="minorHAnsi" w:hAnsiTheme="minorHAnsi" w:cstheme="minorHAnsi"/>
          <w:sz w:val="16"/>
          <w:szCs w:val="16"/>
          <w:rtl/>
          <w:lang w:bidi="fa-IR"/>
        </w:rPr>
        <w:t>قمى، على بن ابراهيم، تفسير القمي، 2جلد، دار الكتاب - ايران - قم، چاپ: 3، 1363 ه.ش.</w:t>
      </w:r>
      <w:r w:rsidR="00F96084" w:rsidRPr="00F96084">
        <w:rPr>
          <w:rFonts w:asciiTheme="minorHAnsi" w:hAnsiTheme="minorHAnsi" w:cstheme="minorHAnsi"/>
          <w:b/>
          <w:bCs/>
          <w:i/>
          <w:iCs/>
          <w:sz w:val="16"/>
          <w:szCs w:val="16"/>
          <w:rtl/>
          <w:lang w:bidi="fa-IR"/>
        </w:rPr>
        <w:t xml:space="preserve"> </w:t>
      </w:r>
      <w:r w:rsidR="00F96084" w:rsidRPr="00F96084">
        <w:rPr>
          <w:rFonts w:asciiTheme="minorHAnsi" w:hAnsiTheme="minorHAnsi" w:cstheme="minorHAnsi"/>
          <w:b/>
          <w:bCs/>
          <w:i/>
          <w:iCs/>
          <w:sz w:val="16"/>
          <w:szCs w:val="16"/>
          <w:rtl/>
          <w:lang w:bidi="fa-IR"/>
        </w:rPr>
        <w:t>تفسير القمي    ج‏1    50</w:t>
      </w:r>
    </w:p>
  </w:footnote>
  <w:footnote w:id="3">
    <w:p w:rsidR="00904C2F" w:rsidRPr="001262FF" w:rsidRDefault="00311297" w:rsidP="00904C2F">
      <w:pPr>
        <w:pStyle w:val="NormalWeb"/>
        <w:bidi/>
        <w:rPr>
          <w:rFonts w:asciiTheme="minorHAnsi" w:hAnsiTheme="minorHAnsi" w:cstheme="minorHAnsi"/>
          <w:b/>
          <w:bCs/>
          <w:i/>
          <w:iCs/>
          <w:lang w:bidi="fa-IR"/>
        </w:rPr>
      </w:pPr>
      <w:r w:rsidRPr="00F96084">
        <w:rPr>
          <w:rStyle w:val="FootnoteReference"/>
          <w:rFonts w:asciiTheme="minorHAnsi" w:hAnsiTheme="minorHAnsi" w:cstheme="minorHAnsi"/>
          <w:sz w:val="16"/>
          <w:szCs w:val="16"/>
        </w:rPr>
        <w:footnoteRef/>
      </w:r>
      <w:r w:rsidRPr="00F96084">
        <w:rPr>
          <w:rFonts w:asciiTheme="minorHAnsi" w:hAnsiTheme="minorHAnsi" w:cstheme="minorHAnsi"/>
          <w:sz w:val="16"/>
          <w:szCs w:val="16"/>
          <w:rtl/>
        </w:rPr>
        <w:t xml:space="preserve"> </w:t>
      </w:r>
      <w:r w:rsidRPr="00F96084">
        <w:rPr>
          <w:rFonts w:asciiTheme="minorHAnsi" w:hAnsiTheme="minorHAnsi" w:cstheme="minorHAnsi"/>
          <w:sz w:val="16"/>
          <w:szCs w:val="16"/>
          <w:rtl/>
          <w:lang w:bidi="fa-IR"/>
        </w:rPr>
        <w:t>طباطبايى، محمدحسين، الميزان في تفسير القرآن، 20جلد، مؤسسة الأعلمي للمطبوعات - لبنان - بيروت، چاپ: 2، 1390 ه.ق.</w:t>
      </w:r>
      <w:r w:rsidR="00904C2F" w:rsidRPr="00904C2F">
        <w:rPr>
          <w:rFonts w:asciiTheme="minorHAnsi" w:hAnsiTheme="minorHAnsi" w:cstheme="minorHAnsi"/>
          <w:b/>
          <w:bCs/>
          <w:i/>
          <w:iCs/>
          <w:sz w:val="32"/>
          <w:szCs w:val="32"/>
          <w:rtl/>
          <w:lang w:bidi="fa-IR"/>
        </w:rPr>
        <w:t xml:space="preserve"> </w:t>
      </w:r>
      <w:r w:rsidR="00904C2F" w:rsidRPr="001262FF">
        <w:rPr>
          <w:rFonts w:asciiTheme="minorHAnsi" w:hAnsiTheme="minorHAnsi" w:cstheme="minorHAnsi"/>
          <w:b/>
          <w:bCs/>
          <w:i/>
          <w:iCs/>
          <w:sz w:val="32"/>
          <w:szCs w:val="32"/>
          <w:rtl/>
          <w:lang w:bidi="fa-IR"/>
        </w:rPr>
        <w:t>الميزان في تفسير القرآن    ج‏4    379</w:t>
      </w:r>
    </w:p>
    <w:p w:rsidR="00311297" w:rsidRPr="00F96084" w:rsidRDefault="00311297" w:rsidP="00311297">
      <w:pPr>
        <w:pStyle w:val="FootnoteText"/>
        <w:bidi/>
        <w:rPr>
          <w:rFonts w:cstheme="minorHAnsi"/>
          <w:sz w:val="16"/>
          <w:szCs w:val="16"/>
          <w:rtl/>
        </w:rPr>
      </w:pPr>
    </w:p>
  </w:footnote>
  <w:footnote w:id="4">
    <w:p w:rsidR="00311297" w:rsidRPr="00F96084" w:rsidRDefault="00311297" w:rsidP="00311297">
      <w:pPr>
        <w:pStyle w:val="FootnoteText"/>
        <w:bidi/>
        <w:rPr>
          <w:rFonts w:cstheme="minorHAnsi"/>
          <w:sz w:val="16"/>
          <w:szCs w:val="16"/>
          <w:rtl/>
        </w:rPr>
      </w:pPr>
      <w:r w:rsidRPr="00F96084">
        <w:rPr>
          <w:rStyle w:val="FootnoteReference"/>
          <w:rFonts w:cstheme="minorHAnsi"/>
          <w:sz w:val="16"/>
          <w:szCs w:val="16"/>
        </w:rPr>
        <w:footnoteRef/>
      </w:r>
      <w:r w:rsidRPr="00F96084">
        <w:rPr>
          <w:rFonts w:cstheme="minorHAnsi"/>
          <w:sz w:val="16"/>
          <w:szCs w:val="16"/>
          <w:rtl/>
        </w:rPr>
        <w:t xml:space="preserve"> </w:t>
      </w:r>
      <w:r w:rsidRPr="00F96084">
        <w:rPr>
          <w:rFonts w:cstheme="minorHAnsi"/>
          <w:sz w:val="16"/>
          <w:szCs w:val="16"/>
          <w:rtl/>
          <w:lang w:bidi="fa-IR"/>
        </w:rPr>
        <w:t>( 1 و 2 و 3) الدر المنثور ج 2 ص 168.</w:t>
      </w:r>
    </w:p>
  </w:footnote>
  <w:footnote w:id="5">
    <w:p w:rsidR="00311297" w:rsidRPr="00F96084" w:rsidRDefault="00311297" w:rsidP="00311297">
      <w:pPr>
        <w:pStyle w:val="FootnoteText"/>
        <w:bidi/>
        <w:rPr>
          <w:rFonts w:cstheme="minorHAnsi"/>
          <w:sz w:val="16"/>
          <w:szCs w:val="16"/>
          <w:rtl/>
        </w:rPr>
      </w:pPr>
      <w:r w:rsidRPr="00F96084">
        <w:rPr>
          <w:rStyle w:val="FootnoteReference"/>
          <w:rFonts w:cstheme="minorHAnsi"/>
          <w:sz w:val="16"/>
          <w:szCs w:val="16"/>
        </w:rPr>
        <w:footnoteRef/>
      </w:r>
      <w:r w:rsidRPr="00F96084">
        <w:rPr>
          <w:rFonts w:cstheme="minorHAnsi"/>
          <w:sz w:val="16"/>
          <w:szCs w:val="16"/>
          <w:rtl/>
        </w:rPr>
        <w:t xml:space="preserve"> </w:t>
      </w:r>
      <w:r w:rsidRPr="00F96084">
        <w:rPr>
          <w:rFonts w:cstheme="minorHAnsi"/>
          <w:sz w:val="16"/>
          <w:szCs w:val="16"/>
          <w:rtl/>
          <w:lang w:bidi="fa-IR"/>
        </w:rPr>
        <w:t>( 1 و 2 و 3) الدر المنثور ج 2 ص 168.</w:t>
      </w:r>
    </w:p>
  </w:footnote>
  <w:footnote w:id="6">
    <w:p w:rsidR="00F96084" w:rsidRPr="00F96084" w:rsidRDefault="00311297" w:rsidP="00F96084">
      <w:pPr>
        <w:pStyle w:val="NormalWeb"/>
        <w:bidi/>
        <w:rPr>
          <w:rFonts w:asciiTheme="minorHAnsi" w:hAnsiTheme="minorHAnsi" w:cstheme="minorHAnsi"/>
          <w:b/>
          <w:bCs/>
          <w:i/>
          <w:iCs/>
          <w:sz w:val="16"/>
          <w:szCs w:val="16"/>
          <w:lang w:bidi="fa-IR"/>
        </w:rPr>
      </w:pPr>
      <w:r w:rsidRPr="00F96084">
        <w:rPr>
          <w:rStyle w:val="FootnoteReference"/>
          <w:rFonts w:asciiTheme="minorHAnsi" w:hAnsiTheme="minorHAnsi" w:cstheme="minorHAnsi"/>
          <w:sz w:val="16"/>
          <w:szCs w:val="16"/>
        </w:rPr>
        <w:footnoteRef/>
      </w:r>
      <w:r w:rsidRPr="00F96084">
        <w:rPr>
          <w:rFonts w:asciiTheme="minorHAnsi" w:hAnsiTheme="minorHAnsi" w:cstheme="minorHAnsi"/>
          <w:sz w:val="16"/>
          <w:szCs w:val="16"/>
          <w:rtl/>
        </w:rPr>
        <w:t xml:space="preserve"> </w:t>
      </w:r>
      <w:r w:rsidRPr="00F96084">
        <w:rPr>
          <w:rFonts w:asciiTheme="minorHAnsi" w:hAnsiTheme="minorHAnsi" w:cstheme="minorHAnsi"/>
          <w:sz w:val="16"/>
          <w:szCs w:val="16"/>
          <w:rtl/>
          <w:lang w:bidi="fa-IR"/>
        </w:rPr>
        <w:t>طباطبايى، محمدحسين، ترجمه تفسير الميزان، 20جلد، جامعه مدرسين حوزه علميه قم، دفتر انتشارات اسلامى - ايران - قم، چاپ: 5، 1374 ه.ش.</w:t>
      </w:r>
      <w:r w:rsidR="00F96084" w:rsidRPr="00F96084">
        <w:rPr>
          <w:rFonts w:asciiTheme="minorHAnsi" w:hAnsiTheme="minorHAnsi" w:cstheme="minorHAnsi"/>
          <w:b/>
          <w:bCs/>
          <w:i/>
          <w:iCs/>
          <w:sz w:val="16"/>
          <w:szCs w:val="16"/>
          <w:rtl/>
          <w:lang w:bidi="fa-IR"/>
        </w:rPr>
        <w:t xml:space="preserve"> </w:t>
      </w:r>
      <w:r w:rsidR="00F96084" w:rsidRPr="00F96084">
        <w:rPr>
          <w:rFonts w:asciiTheme="minorHAnsi" w:hAnsiTheme="minorHAnsi" w:cstheme="minorHAnsi"/>
          <w:b/>
          <w:bCs/>
          <w:i/>
          <w:iCs/>
          <w:sz w:val="16"/>
          <w:szCs w:val="16"/>
          <w:rtl/>
          <w:lang w:bidi="fa-IR"/>
        </w:rPr>
        <w:t>ترجمه تفسير الميزان، ج‏4، ص: 604</w:t>
      </w:r>
      <w:r w:rsidR="00F96084" w:rsidRPr="00F96084">
        <w:rPr>
          <w:rFonts w:asciiTheme="minorHAnsi" w:hAnsiTheme="minorHAnsi" w:cstheme="minorHAnsi"/>
          <w:b/>
          <w:bCs/>
          <w:i/>
          <w:iCs/>
          <w:sz w:val="16"/>
          <w:szCs w:val="16"/>
          <w:rtl/>
          <w:lang w:bidi="fa-IR"/>
        </w:rPr>
        <w:t xml:space="preserve"> </w:t>
      </w:r>
      <w:r w:rsidR="00F96084" w:rsidRPr="00F96084">
        <w:rPr>
          <w:rFonts w:asciiTheme="minorHAnsi" w:hAnsiTheme="minorHAnsi" w:cstheme="minorHAnsi"/>
          <w:b/>
          <w:bCs/>
          <w:i/>
          <w:iCs/>
          <w:sz w:val="16"/>
          <w:szCs w:val="16"/>
          <w:rtl/>
          <w:lang w:bidi="fa-IR"/>
        </w:rPr>
        <w:t>ترجمه تفسير الميزان    ج‏4    603</w:t>
      </w:r>
    </w:p>
    <w:p w:rsidR="00F96084" w:rsidRPr="00F96084" w:rsidRDefault="00F96084" w:rsidP="00F96084">
      <w:pPr>
        <w:pStyle w:val="NormalWeb"/>
        <w:bidi/>
        <w:rPr>
          <w:rFonts w:asciiTheme="minorHAnsi" w:hAnsiTheme="minorHAnsi" w:cstheme="minorHAnsi"/>
          <w:b/>
          <w:bCs/>
          <w:i/>
          <w:iCs/>
          <w:sz w:val="16"/>
          <w:szCs w:val="16"/>
          <w:rtl/>
          <w:lang w:bidi="fa-IR"/>
        </w:rPr>
      </w:pPr>
    </w:p>
    <w:p w:rsidR="00311297" w:rsidRPr="00F96084" w:rsidRDefault="00311297" w:rsidP="00311297">
      <w:pPr>
        <w:pStyle w:val="FootnoteText"/>
        <w:bidi/>
        <w:rPr>
          <w:rFonts w:cstheme="minorHAnsi"/>
          <w:sz w:val="16"/>
          <w:szCs w:val="16"/>
          <w:rtl/>
        </w:rPr>
      </w:pPr>
    </w:p>
  </w:footnote>
  <w:footnote w:id="7">
    <w:p w:rsidR="00F96084" w:rsidRPr="00F96084" w:rsidRDefault="00F96084" w:rsidP="00F96084">
      <w:pPr>
        <w:pStyle w:val="NormalWeb"/>
        <w:bidi/>
        <w:rPr>
          <w:rFonts w:asciiTheme="minorHAnsi" w:hAnsiTheme="minorHAnsi" w:cstheme="minorHAnsi" w:hint="cs"/>
          <w:b/>
          <w:bCs/>
          <w:i/>
          <w:iCs/>
          <w:sz w:val="16"/>
          <w:szCs w:val="16"/>
          <w:rtl/>
          <w:lang w:bidi="fa-IR"/>
        </w:rPr>
      </w:pPr>
      <w:r w:rsidRPr="00F96084">
        <w:rPr>
          <w:rStyle w:val="FootnoteReference"/>
          <w:sz w:val="16"/>
          <w:szCs w:val="16"/>
        </w:rPr>
        <w:footnoteRef/>
      </w:r>
      <w:r w:rsidRPr="00F96084">
        <w:rPr>
          <w:sz w:val="16"/>
          <w:szCs w:val="16"/>
        </w:rPr>
        <w:t xml:space="preserve"> </w:t>
      </w:r>
      <w:r w:rsidRPr="00F96084">
        <w:rPr>
          <w:rFonts w:asciiTheme="minorHAnsi" w:hAnsiTheme="minorHAnsi" w:cstheme="minorHAnsi"/>
          <w:b/>
          <w:bCs/>
          <w:i/>
          <w:iCs/>
          <w:sz w:val="16"/>
          <w:szCs w:val="16"/>
          <w:rtl/>
          <w:lang w:bidi="fa-IR"/>
        </w:rPr>
        <w:t>تفسير القمي / ج‏1 / 50 / [سورة البقرة(2): الآيات 75 الى 78] ..... ص : 50</w:t>
      </w:r>
    </w:p>
  </w:footnote>
  <w:footnote w:id="8">
    <w:p w:rsidR="00F96084" w:rsidRPr="00F96084" w:rsidRDefault="00F96084" w:rsidP="00F96084">
      <w:pPr>
        <w:pStyle w:val="NormalWeb"/>
        <w:bidi/>
        <w:rPr>
          <w:rFonts w:asciiTheme="minorHAnsi" w:hAnsiTheme="minorHAnsi" w:cstheme="minorHAnsi" w:hint="cs"/>
          <w:b/>
          <w:bCs/>
          <w:i/>
          <w:iCs/>
          <w:sz w:val="16"/>
          <w:szCs w:val="16"/>
          <w:rtl/>
          <w:lang w:bidi="fa-IR"/>
        </w:rPr>
      </w:pPr>
      <w:r w:rsidRPr="00F96084">
        <w:rPr>
          <w:rStyle w:val="FootnoteReference"/>
          <w:sz w:val="16"/>
          <w:szCs w:val="16"/>
        </w:rPr>
        <w:footnoteRef/>
      </w:r>
      <w:r w:rsidRPr="00F96084">
        <w:rPr>
          <w:sz w:val="16"/>
          <w:szCs w:val="16"/>
        </w:rPr>
        <w:t xml:space="preserve"> </w:t>
      </w:r>
      <w:r w:rsidRPr="00F96084">
        <w:rPr>
          <w:rFonts w:asciiTheme="minorHAnsi" w:hAnsiTheme="minorHAnsi" w:cstheme="minorHAnsi"/>
          <w:b/>
          <w:bCs/>
          <w:i/>
          <w:iCs/>
          <w:sz w:val="16"/>
          <w:szCs w:val="16"/>
          <w:rtl/>
          <w:lang w:bidi="fa-IR"/>
        </w:rPr>
        <w:t>دعائم الإسلام / ج‏1 / 61 / ذكر وصايا الأئمة ص أولياءهم و وصفهم إياهم و معرفتهم لهم ..... ص : 56</w:t>
      </w:r>
    </w:p>
  </w:footnote>
  <w:footnote w:id="9">
    <w:p w:rsidR="00F96084" w:rsidRPr="00F96084" w:rsidRDefault="00F96084" w:rsidP="00F96084">
      <w:pPr>
        <w:pStyle w:val="NormalWeb"/>
        <w:bidi/>
        <w:rPr>
          <w:rFonts w:asciiTheme="minorHAnsi" w:hAnsiTheme="minorHAnsi" w:cstheme="minorHAnsi"/>
          <w:b/>
          <w:bCs/>
          <w:i/>
          <w:iCs/>
          <w:sz w:val="16"/>
          <w:szCs w:val="16"/>
          <w:lang w:bidi="fa-IR"/>
        </w:rPr>
      </w:pPr>
      <w:r w:rsidRPr="00F96084">
        <w:rPr>
          <w:rStyle w:val="FootnoteReference"/>
          <w:sz w:val="16"/>
          <w:szCs w:val="16"/>
        </w:rPr>
        <w:footnoteRef/>
      </w:r>
      <w:r w:rsidRPr="00F96084">
        <w:rPr>
          <w:sz w:val="16"/>
          <w:szCs w:val="16"/>
        </w:rPr>
        <w:t xml:space="preserve"> </w:t>
      </w:r>
      <w:r w:rsidRPr="00F96084">
        <w:rPr>
          <w:rFonts w:asciiTheme="minorHAnsi" w:hAnsiTheme="minorHAnsi" w:cstheme="minorHAnsi"/>
          <w:b/>
          <w:bCs/>
          <w:i/>
          <w:iCs/>
          <w:sz w:val="16"/>
          <w:szCs w:val="16"/>
          <w:rtl/>
          <w:lang w:bidi="fa-IR"/>
        </w:rPr>
        <w:t>صفات الشيعة / 16 / الحديث التاسع و العشرون</w:t>
      </w:r>
    </w:p>
    <w:p w:rsidR="00F96084" w:rsidRPr="00F96084" w:rsidRDefault="00F96084">
      <w:pPr>
        <w:pStyle w:val="FootnoteText"/>
        <w:rPr>
          <w:rFonts w:hint="cs"/>
          <w:sz w:val="16"/>
          <w:szCs w:val="16"/>
          <w:rtl/>
          <w:lang w:bidi="fa-IR"/>
        </w:rPr>
      </w:pPr>
    </w:p>
  </w:footnote>
  <w:footnote w:id="10">
    <w:p w:rsidR="00F96084" w:rsidRPr="00F96084" w:rsidRDefault="00F96084" w:rsidP="00F96084">
      <w:pPr>
        <w:pStyle w:val="NormalWeb"/>
        <w:bidi/>
        <w:rPr>
          <w:rFonts w:asciiTheme="minorHAnsi" w:hAnsiTheme="minorHAnsi" w:cstheme="minorHAnsi"/>
          <w:b/>
          <w:bCs/>
          <w:i/>
          <w:iCs/>
          <w:sz w:val="16"/>
          <w:szCs w:val="16"/>
          <w:lang w:bidi="fa-IR"/>
        </w:rPr>
      </w:pPr>
      <w:r w:rsidRPr="00F96084">
        <w:rPr>
          <w:rStyle w:val="FootnoteReference"/>
          <w:sz w:val="16"/>
          <w:szCs w:val="16"/>
        </w:rPr>
        <w:footnoteRef/>
      </w:r>
      <w:r w:rsidRPr="00F96084">
        <w:rPr>
          <w:sz w:val="16"/>
          <w:szCs w:val="16"/>
        </w:rPr>
        <w:t xml:space="preserve"> </w:t>
      </w:r>
      <w:r w:rsidRPr="00F96084">
        <w:rPr>
          <w:rFonts w:asciiTheme="minorHAnsi" w:hAnsiTheme="minorHAnsi" w:cstheme="minorHAnsi"/>
          <w:b/>
          <w:bCs/>
          <w:i/>
          <w:iCs/>
          <w:sz w:val="16"/>
          <w:szCs w:val="16"/>
          <w:rtl/>
          <w:lang w:bidi="fa-IR"/>
        </w:rPr>
        <w:t>معاني الأخبار / النص / 26 / باب معنى الحروف المقطعة في أوائل السور من القرآن ..... ص : 22</w:t>
      </w:r>
    </w:p>
    <w:p w:rsidR="00F96084" w:rsidRPr="00F96084" w:rsidRDefault="00F96084">
      <w:pPr>
        <w:pStyle w:val="FootnoteText"/>
        <w:rPr>
          <w:rFonts w:hint="cs"/>
          <w:sz w:val="16"/>
          <w:szCs w:val="16"/>
          <w:rtl/>
          <w:lang w:bidi="fa-IR"/>
        </w:rPr>
      </w:pPr>
    </w:p>
  </w:footnote>
  <w:footnote w:id="11">
    <w:p w:rsidR="00081DA7" w:rsidRPr="00F96084" w:rsidRDefault="00081DA7" w:rsidP="00081DA7">
      <w:pPr>
        <w:pStyle w:val="FootnoteText"/>
        <w:bidi/>
        <w:rPr>
          <w:rFonts w:cstheme="minorHAnsi"/>
          <w:color w:val="000000"/>
          <w:sz w:val="16"/>
          <w:szCs w:val="16"/>
          <w:rtl/>
        </w:rPr>
      </w:pPr>
      <w:r w:rsidRPr="00F96084">
        <w:rPr>
          <w:rStyle w:val="FootnoteReference"/>
          <w:rFonts w:cstheme="minorHAnsi"/>
          <w:color w:val="000000"/>
          <w:sz w:val="16"/>
          <w:szCs w:val="16"/>
        </w:rPr>
        <w:footnoteRef/>
      </w:r>
      <w:r w:rsidRPr="00F96084">
        <w:rPr>
          <w:rFonts w:cstheme="minorHAnsi"/>
          <w:color w:val="000000"/>
          <w:sz w:val="16"/>
          <w:szCs w:val="16"/>
          <w:rtl/>
        </w:rPr>
        <w:t xml:space="preserve"> </w:t>
      </w:r>
      <w:r w:rsidRPr="00F96084">
        <w:rPr>
          <w:rFonts w:cstheme="minorHAnsi"/>
          <w:color w:val="000000"/>
          <w:sz w:val="16"/>
          <w:szCs w:val="16"/>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7F2DAF"/>
    <w:multiLevelType w:val="multilevel"/>
    <w:tmpl w:val="96FA5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D6C"/>
    <w:rsid w:val="00044076"/>
    <w:rsid w:val="00081DA7"/>
    <w:rsid w:val="001179EB"/>
    <w:rsid w:val="001262FF"/>
    <w:rsid w:val="00191921"/>
    <w:rsid w:val="00311297"/>
    <w:rsid w:val="0032158E"/>
    <w:rsid w:val="003B7162"/>
    <w:rsid w:val="0048050C"/>
    <w:rsid w:val="004D4ED9"/>
    <w:rsid w:val="005A7820"/>
    <w:rsid w:val="006374FC"/>
    <w:rsid w:val="006F3B4D"/>
    <w:rsid w:val="00702DC5"/>
    <w:rsid w:val="00702ECA"/>
    <w:rsid w:val="00762579"/>
    <w:rsid w:val="007F0D6C"/>
    <w:rsid w:val="00904C2F"/>
    <w:rsid w:val="00905318"/>
    <w:rsid w:val="00943423"/>
    <w:rsid w:val="00A13F8D"/>
    <w:rsid w:val="00AD3C55"/>
    <w:rsid w:val="00B2182B"/>
    <w:rsid w:val="00B74EA7"/>
    <w:rsid w:val="00BC3F35"/>
    <w:rsid w:val="00C32A06"/>
    <w:rsid w:val="00F41D8C"/>
    <w:rsid w:val="00F84448"/>
    <w:rsid w:val="00F960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D5FB9-B7C6-4281-AD41-AC6B1AAE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15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158E"/>
    <w:rPr>
      <w:sz w:val="20"/>
      <w:szCs w:val="20"/>
    </w:rPr>
  </w:style>
  <w:style w:type="character" w:styleId="FootnoteReference">
    <w:name w:val="footnote reference"/>
    <w:basedOn w:val="DefaultParagraphFont"/>
    <w:uiPriority w:val="99"/>
    <w:semiHidden/>
    <w:unhideWhenUsed/>
    <w:rsid w:val="0032158E"/>
    <w:rPr>
      <w:vertAlign w:val="superscript"/>
    </w:rPr>
  </w:style>
  <w:style w:type="character" w:customStyle="1" w:styleId="highlight">
    <w:name w:val="highlight"/>
    <w:basedOn w:val="DefaultParagraphFont"/>
    <w:rsid w:val="004D4ED9"/>
  </w:style>
  <w:style w:type="paragraph" w:styleId="Header">
    <w:name w:val="header"/>
    <w:basedOn w:val="Normal"/>
    <w:link w:val="HeaderChar"/>
    <w:uiPriority w:val="99"/>
    <w:unhideWhenUsed/>
    <w:rsid w:val="007625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579"/>
  </w:style>
  <w:style w:type="paragraph" w:styleId="Footer">
    <w:name w:val="footer"/>
    <w:basedOn w:val="Normal"/>
    <w:link w:val="FooterChar"/>
    <w:uiPriority w:val="99"/>
    <w:unhideWhenUsed/>
    <w:rsid w:val="00762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579"/>
  </w:style>
  <w:style w:type="paragraph" w:styleId="NormalWeb">
    <w:name w:val="Normal (Web)"/>
    <w:basedOn w:val="Normal"/>
    <w:uiPriority w:val="99"/>
    <w:unhideWhenUsed/>
    <w:rsid w:val="006374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7423">
      <w:bodyDiv w:val="1"/>
      <w:marLeft w:val="0"/>
      <w:marRight w:val="0"/>
      <w:marTop w:val="0"/>
      <w:marBottom w:val="0"/>
      <w:divBdr>
        <w:top w:val="none" w:sz="0" w:space="0" w:color="auto"/>
        <w:left w:val="none" w:sz="0" w:space="0" w:color="auto"/>
        <w:bottom w:val="none" w:sz="0" w:space="0" w:color="auto"/>
        <w:right w:val="none" w:sz="0" w:space="0" w:color="auto"/>
      </w:divBdr>
    </w:div>
    <w:div w:id="206526086">
      <w:bodyDiv w:val="1"/>
      <w:marLeft w:val="0"/>
      <w:marRight w:val="0"/>
      <w:marTop w:val="0"/>
      <w:marBottom w:val="0"/>
      <w:divBdr>
        <w:top w:val="none" w:sz="0" w:space="0" w:color="auto"/>
        <w:left w:val="none" w:sz="0" w:space="0" w:color="auto"/>
        <w:bottom w:val="none" w:sz="0" w:space="0" w:color="auto"/>
        <w:right w:val="none" w:sz="0" w:space="0" w:color="auto"/>
      </w:divBdr>
    </w:div>
    <w:div w:id="261963570">
      <w:bodyDiv w:val="1"/>
      <w:marLeft w:val="0"/>
      <w:marRight w:val="0"/>
      <w:marTop w:val="0"/>
      <w:marBottom w:val="0"/>
      <w:divBdr>
        <w:top w:val="none" w:sz="0" w:space="0" w:color="auto"/>
        <w:left w:val="none" w:sz="0" w:space="0" w:color="auto"/>
        <w:bottom w:val="none" w:sz="0" w:space="0" w:color="auto"/>
        <w:right w:val="none" w:sz="0" w:space="0" w:color="auto"/>
      </w:divBdr>
    </w:div>
    <w:div w:id="305821426">
      <w:bodyDiv w:val="1"/>
      <w:marLeft w:val="0"/>
      <w:marRight w:val="0"/>
      <w:marTop w:val="0"/>
      <w:marBottom w:val="0"/>
      <w:divBdr>
        <w:top w:val="none" w:sz="0" w:space="0" w:color="auto"/>
        <w:left w:val="none" w:sz="0" w:space="0" w:color="auto"/>
        <w:bottom w:val="none" w:sz="0" w:space="0" w:color="auto"/>
        <w:right w:val="none" w:sz="0" w:space="0" w:color="auto"/>
      </w:divBdr>
    </w:div>
    <w:div w:id="381175942">
      <w:bodyDiv w:val="1"/>
      <w:marLeft w:val="0"/>
      <w:marRight w:val="0"/>
      <w:marTop w:val="0"/>
      <w:marBottom w:val="0"/>
      <w:divBdr>
        <w:top w:val="none" w:sz="0" w:space="0" w:color="auto"/>
        <w:left w:val="none" w:sz="0" w:space="0" w:color="auto"/>
        <w:bottom w:val="none" w:sz="0" w:space="0" w:color="auto"/>
        <w:right w:val="none" w:sz="0" w:space="0" w:color="auto"/>
      </w:divBdr>
    </w:div>
    <w:div w:id="426511396">
      <w:bodyDiv w:val="1"/>
      <w:marLeft w:val="0"/>
      <w:marRight w:val="0"/>
      <w:marTop w:val="0"/>
      <w:marBottom w:val="0"/>
      <w:divBdr>
        <w:top w:val="none" w:sz="0" w:space="0" w:color="auto"/>
        <w:left w:val="none" w:sz="0" w:space="0" w:color="auto"/>
        <w:bottom w:val="none" w:sz="0" w:space="0" w:color="auto"/>
        <w:right w:val="none" w:sz="0" w:space="0" w:color="auto"/>
      </w:divBdr>
    </w:div>
    <w:div w:id="599414356">
      <w:bodyDiv w:val="1"/>
      <w:marLeft w:val="0"/>
      <w:marRight w:val="0"/>
      <w:marTop w:val="0"/>
      <w:marBottom w:val="0"/>
      <w:divBdr>
        <w:top w:val="none" w:sz="0" w:space="0" w:color="auto"/>
        <w:left w:val="none" w:sz="0" w:space="0" w:color="auto"/>
        <w:bottom w:val="none" w:sz="0" w:space="0" w:color="auto"/>
        <w:right w:val="none" w:sz="0" w:space="0" w:color="auto"/>
      </w:divBdr>
    </w:div>
    <w:div w:id="606935074">
      <w:bodyDiv w:val="1"/>
      <w:marLeft w:val="0"/>
      <w:marRight w:val="0"/>
      <w:marTop w:val="0"/>
      <w:marBottom w:val="0"/>
      <w:divBdr>
        <w:top w:val="none" w:sz="0" w:space="0" w:color="auto"/>
        <w:left w:val="none" w:sz="0" w:space="0" w:color="auto"/>
        <w:bottom w:val="none" w:sz="0" w:space="0" w:color="auto"/>
        <w:right w:val="none" w:sz="0" w:space="0" w:color="auto"/>
      </w:divBdr>
      <w:divsChild>
        <w:div w:id="376124908">
          <w:marLeft w:val="0"/>
          <w:marRight w:val="0"/>
          <w:marTop w:val="0"/>
          <w:marBottom w:val="0"/>
          <w:divBdr>
            <w:top w:val="none" w:sz="0" w:space="0" w:color="auto"/>
            <w:left w:val="none" w:sz="0" w:space="0" w:color="auto"/>
            <w:bottom w:val="none" w:sz="0" w:space="0" w:color="auto"/>
            <w:right w:val="none" w:sz="0" w:space="0" w:color="auto"/>
          </w:divBdr>
        </w:div>
      </w:divsChild>
    </w:div>
    <w:div w:id="656157148">
      <w:bodyDiv w:val="1"/>
      <w:marLeft w:val="0"/>
      <w:marRight w:val="0"/>
      <w:marTop w:val="0"/>
      <w:marBottom w:val="0"/>
      <w:divBdr>
        <w:top w:val="none" w:sz="0" w:space="0" w:color="auto"/>
        <w:left w:val="none" w:sz="0" w:space="0" w:color="auto"/>
        <w:bottom w:val="none" w:sz="0" w:space="0" w:color="auto"/>
        <w:right w:val="none" w:sz="0" w:space="0" w:color="auto"/>
      </w:divBdr>
    </w:div>
    <w:div w:id="659964963">
      <w:bodyDiv w:val="1"/>
      <w:marLeft w:val="0"/>
      <w:marRight w:val="0"/>
      <w:marTop w:val="0"/>
      <w:marBottom w:val="0"/>
      <w:divBdr>
        <w:top w:val="none" w:sz="0" w:space="0" w:color="auto"/>
        <w:left w:val="none" w:sz="0" w:space="0" w:color="auto"/>
        <w:bottom w:val="none" w:sz="0" w:space="0" w:color="auto"/>
        <w:right w:val="none" w:sz="0" w:space="0" w:color="auto"/>
      </w:divBdr>
    </w:div>
    <w:div w:id="714088266">
      <w:bodyDiv w:val="1"/>
      <w:marLeft w:val="0"/>
      <w:marRight w:val="0"/>
      <w:marTop w:val="0"/>
      <w:marBottom w:val="0"/>
      <w:divBdr>
        <w:top w:val="none" w:sz="0" w:space="0" w:color="auto"/>
        <w:left w:val="none" w:sz="0" w:space="0" w:color="auto"/>
        <w:bottom w:val="none" w:sz="0" w:space="0" w:color="auto"/>
        <w:right w:val="none" w:sz="0" w:space="0" w:color="auto"/>
      </w:divBdr>
    </w:div>
    <w:div w:id="750394397">
      <w:bodyDiv w:val="1"/>
      <w:marLeft w:val="0"/>
      <w:marRight w:val="0"/>
      <w:marTop w:val="0"/>
      <w:marBottom w:val="0"/>
      <w:divBdr>
        <w:top w:val="none" w:sz="0" w:space="0" w:color="auto"/>
        <w:left w:val="none" w:sz="0" w:space="0" w:color="auto"/>
        <w:bottom w:val="none" w:sz="0" w:space="0" w:color="auto"/>
        <w:right w:val="none" w:sz="0" w:space="0" w:color="auto"/>
      </w:divBdr>
    </w:div>
    <w:div w:id="853419081">
      <w:bodyDiv w:val="1"/>
      <w:marLeft w:val="0"/>
      <w:marRight w:val="0"/>
      <w:marTop w:val="0"/>
      <w:marBottom w:val="0"/>
      <w:divBdr>
        <w:top w:val="none" w:sz="0" w:space="0" w:color="auto"/>
        <w:left w:val="none" w:sz="0" w:space="0" w:color="auto"/>
        <w:bottom w:val="none" w:sz="0" w:space="0" w:color="auto"/>
        <w:right w:val="none" w:sz="0" w:space="0" w:color="auto"/>
      </w:divBdr>
    </w:div>
    <w:div w:id="1307278195">
      <w:bodyDiv w:val="1"/>
      <w:marLeft w:val="0"/>
      <w:marRight w:val="0"/>
      <w:marTop w:val="0"/>
      <w:marBottom w:val="0"/>
      <w:divBdr>
        <w:top w:val="none" w:sz="0" w:space="0" w:color="auto"/>
        <w:left w:val="none" w:sz="0" w:space="0" w:color="auto"/>
        <w:bottom w:val="none" w:sz="0" w:space="0" w:color="auto"/>
        <w:right w:val="none" w:sz="0" w:space="0" w:color="auto"/>
      </w:divBdr>
    </w:div>
    <w:div w:id="1497571778">
      <w:bodyDiv w:val="1"/>
      <w:marLeft w:val="0"/>
      <w:marRight w:val="0"/>
      <w:marTop w:val="0"/>
      <w:marBottom w:val="0"/>
      <w:divBdr>
        <w:top w:val="none" w:sz="0" w:space="0" w:color="auto"/>
        <w:left w:val="none" w:sz="0" w:space="0" w:color="auto"/>
        <w:bottom w:val="none" w:sz="0" w:space="0" w:color="auto"/>
        <w:right w:val="none" w:sz="0" w:space="0" w:color="auto"/>
      </w:divBdr>
      <w:divsChild>
        <w:div w:id="990057244">
          <w:marLeft w:val="0"/>
          <w:marRight w:val="0"/>
          <w:marTop w:val="0"/>
          <w:marBottom w:val="0"/>
          <w:divBdr>
            <w:top w:val="none" w:sz="0" w:space="0" w:color="auto"/>
            <w:left w:val="none" w:sz="0" w:space="0" w:color="auto"/>
            <w:bottom w:val="none" w:sz="0" w:space="0" w:color="auto"/>
            <w:right w:val="none" w:sz="0" w:space="0" w:color="auto"/>
          </w:divBdr>
        </w:div>
        <w:div w:id="914557711">
          <w:marLeft w:val="0"/>
          <w:marRight w:val="0"/>
          <w:marTop w:val="0"/>
          <w:marBottom w:val="0"/>
          <w:divBdr>
            <w:top w:val="none" w:sz="0" w:space="0" w:color="auto"/>
            <w:left w:val="none" w:sz="0" w:space="0" w:color="auto"/>
            <w:bottom w:val="none" w:sz="0" w:space="0" w:color="auto"/>
            <w:right w:val="none" w:sz="0" w:space="0" w:color="auto"/>
          </w:divBdr>
        </w:div>
        <w:div w:id="1100108227">
          <w:marLeft w:val="0"/>
          <w:marRight w:val="0"/>
          <w:marTop w:val="0"/>
          <w:marBottom w:val="0"/>
          <w:divBdr>
            <w:top w:val="none" w:sz="0" w:space="0" w:color="auto"/>
            <w:left w:val="none" w:sz="0" w:space="0" w:color="auto"/>
            <w:bottom w:val="none" w:sz="0" w:space="0" w:color="auto"/>
            <w:right w:val="none" w:sz="0" w:space="0" w:color="auto"/>
          </w:divBdr>
        </w:div>
      </w:divsChild>
    </w:div>
    <w:div w:id="1514803654">
      <w:bodyDiv w:val="1"/>
      <w:marLeft w:val="0"/>
      <w:marRight w:val="0"/>
      <w:marTop w:val="0"/>
      <w:marBottom w:val="0"/>
      <w:divBdr>
        <w:top w:val="none" w:sz="0" w:space="0" w:color="auto"/>
        <w:left w:val="none" w:sz="0" w:space="0" w:color="auto"/>
        <w:bottom w:val="none" w:sz="0" w:space="0" w:color="auto"/>
        <w:right w:val="none" w:sz="0" w:space="0" w:color="auto"/>
      </w:divBdr>
    </w:div>
    <w:div w:id="1551382903">
      <w:bodyDiv w:val="1"/>
      <w:marLeft w:val="0"/>
      <w:marRight w:val="0"/>
      <w:marTop w:val="0"/>
      <w:marBottom w:val="0"/>
      <w:divBdr>
        <w:top w:val="none" w:sz="0" w:space="0" w:color="auto"/>
        <w:left w:val="none" w:sz="0" w:space="0" w:color="auto"/>
        <w:bottom w:val="none" w:sz="0" w:space="0" w:color="auto"/>
        <w:right w:val="none" w:sz="0" w:space="0" w:color="auto"/>
      </w:divBdr>
      <w:divsChild>
        <w:div w:id="878979284">
          <w:marLeft w:val="0"/>
          <w:marRight w:val="0"/>
          <w:marTop w:val="0"/>
          <w:marBottom w:val="0"/>
          <w:divBdr>
            <w:top w:val="none" w:sz="0" w:space="0" w:color="auto"/>
            <w:left w:val="none" w:sz="0" w:space="0" w:color="auto"/>
            <w:bottom w:val="none" w:sz="0" w:space="0" w:color="auto"/>
            <w:right w:val="none" w:sz="0" w:space="0" w:color="auto"/>
          </w:divBdr>
        </w:div>
      </w:divsChild>
    </w:div>
    <w:div w:id="1565213874">
      <w:bodyDiv w:val="1"/>
      <w:marLeft w:val="0"/>
      <w:marRight w:val="0"/>
      <w:marTop w:val="0"/>
      <w:marBottom w:val="0"/>
      <w:divBdr>
        <w:top w:val="none" w:sz="0" w:space="0" w:color="auto"/>
        <w:left w:val="none" w:sz="0" w:space="0" w:color="auto"/>
        <w:bottom w:val="none" w:sz="0" w:space="0" w:color="auto"/>
        <w:right w:val="none" w:sz="0" w:space="0" w:color="auto"/>
      </w:divBdr>
      <w:divsChild>
        <w:div w:id="980378182">
          <w:marLeft w:val="0"/>
          <w:marRight w:val="0"/>
          <w:marTop w:val="0"/>
          <w:marBottom w:val="0"/>
          <w:divBdr>
            <w:top w:val="none" w:sz="0" w:space="0" w:color="auto"/>
            <w:left w:val="none" w:sz="0" w:space="0" w:color="auto"/>
            <w:bottom w:val="none" w:sz="0" w:space="0" w:color="auto"/>
            <w:right w:val="none" w:sz="0" w:space="0" w:color="auto"/>
          </w:divBdr>
        </w:div>
      </w:divsChild>
    </w:div>
    <w:div w:id="1798836822">
      <w:bodyDiv w:val="1"/>
      <w:marLeft w:val="0"/>
      <w:marRight w:val="0"/>
      <w:marTop w:val="0"/>
      <w:marBottom w:val="0"/>
      <w:divBdr>
        <w:top w:val="none" w:sz="0" w:space="0" w:color="auto"/>
        <w:left w:val="none" w:sz="0" w:space="0" w:color="auto"/>
        <w:bottom w:val="none" w:sz="0" w:space="0" w:color="auto"/>
        <w:right w:val="none" w:sz="0" w:space="0" w:color="auto"/>
      </w:divBdr>
      <w:divsChild>
        <w:div w:id="697700866">
          <w:marLeft w:val="0"/>
          <w:marRight w:val="0"/>
          <w:marTop w:val="0"/>
          <w:marBottom w:val="0"/>
          <w:divBdr>
            <w:top w:val="none" w:sz="0" w:space="0" w:color="auto"/>
            <w:left w:val="none" w:sz="0" w:space="0" w:color="auto"/>
            <w:bottom w:val="none" w:sz="0" w:space="0" w:color="auto"/>
            <w:right w:val="none" w:sz="0" w:space="0" w:color="auto"/>
          </w:divBdr>
        </w:div>
      </w:divsChild>
    </w:div>
    <w:div w:id="1922254869">
      <w:bodyDiv w:val="1"/>
      <w:marLeft w:val="0"/>
      <w:marRight w:val="0"/>
      <w:marTop w:val="0"/>
      <w:marBottom w:val="0"/>
      <w:divBdr>
        <w:top w:val="none" w:sz="0" w:space="0" w:color="auto"/>
        <w:left w:val="none" w:sz="0" w:space="0" w:color="auto"/>
        <w:bottom w:val="none" w:sz="0" w:space="0" w:color="auto"/>
        <w:right w:val="none" w:sz="0" w:space="0" w:color="auto"/>
      </w:divBdr>
    </w:div>
    <w:div w:id="1940334005">
      <w:bodyDiv w:val="1"/>
      <w:marLeft w:val="0"/>
      <w:marRight w:val="0"/>
      <w:marTop w:val="0"/>
      <w:marBottom w:val="0"/>
      <w:divBdr>
        <w:top w:val="none" w:sz="0" w:space="0" w:color="auto"/>
        <w:left w:val="none" w:sz="0" w:space="0" w:color="auto"/>
        <w:bottom w:val="none" w:sz="0" w:space="0" w:color="auto"/>
        <w:right w:val="none" w:sz="0" w:space="0" w:color="auto"/>
      </w:divBdr>
    </w:div>
    <w:div w:id="196229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7%D8%AD%DA%A9%D8%A7%D9%85" TargetMode="External"/><Relationship Id="rId13" Type="http://schemas.openxmlformats.org/officeDocument/2006/relationships/hyperlink" Target="https://fa.wikipedia.org/wiki/%D9%85%D8%B9%D8%B1%D8%A8_(%D8%AA%D8%B9%D8%B1%DB%8C%D8%A8)" TargetMode="External"/><Relationship Id="rId18" Type="http://schemas.openxmlformats.org/officeDocument/2006/relationships/hyperlink" Target="https://fa.wikipedia.org/wiki/%D8%AC%D9%87%D8%A7%D9%86_%D8%A7%D8%B3%D9%84%D8%A7%D9%85" TargetMode="External"/><Relationship Id="rId26" Type="http://schemas.openxmlformats.org/officeDocument/2006/relationships/hyperlink" Target="https://wikifeqh.ir/&#1593;&#1604;&#1578;" TargetMode="External"/><Relationship Id="rId3" Type="http://schemas.openxmlformats.org/officeDocument/2006/relationships/styles" Target="styles.xml"/><Relationship Id="rId21" Type="http://schemas.openxmlformats.org/officeDocument/2006/relationships/hyperlink" Target="https://fa.wikipedia.org/wiki/%D9%82%D8%A7%D9%86%D9%88%D9%86_%D9%85%D8%AF%D9%86%DB%8C" TargetMode="External"/><Relationship Id="rId34" Type="http://schemas.openxmlformats.org/officeDocument/2006/relationships/hyperlink" Target="http://wikifeqh.ir/&#1575;&#1581;&#1575;&#1583;&#1740;&#1579;" TargetMode="External"/><Relationship Id="rId7" Type="http://schemas.openxmlformats.org/officeDocument/2006/relationships/endnotes" Target="endnotes.xml"/><Relationship Id="rId12" Type="http://schemas.openxmlformats.org/officeDocument/2006/relationships/hyperlink" Target="https://fa.wikipedia.org/wiki/%D8%B9%D8%AF%D8%A7%D9%84%D8%AA" TargetMode="External"/><Relationship Id="rId17" Type="http://schemas.openxmlformats.org/officeDocument/2006/relationships/hyperlink" Target="https://fa.wikipedia.org/wiki/%D8%AF%D9%88%D9%84%D8%AA" TargetMode="External"/><Relationship Id="rId25" Type="http://schemas.openxmlformats.org/officeDocument/2006/relationships/hyperlink" Target="https://wikifeqh.ir/&#1588;&#1585;&#1740;&#1593;&#1578;" TargetMode="External"/><Relationship Id="rId33" Type="http://schemas.openxmlformats.org/officeDocument/2006/relationships/hyperlink" Target="http://wikifeqh.ir/&#1662;&#1740;&#1575;&#1605;&#1576;&#1585;_&#1575;&#1705;&#1585;&#1605;" TargetMode="External"/><Relationship Id="rId2" Type="http://schemas.openxmlformats.org/officeDocument/2006/relationships/numbering" Target="numbering.xml"/><Relationship Id="rId16" Type="http://schemas.openxmlformats.org/officeDocument/2006/relationships/hyperlink" Target="https://fa.wikipedia.org/wiki/%D9%81%DB%8C%D8%B2%DB%8C%DA%A9" TargetMode="External"/><Relationship Id="rId20" Type="http://schemas.openxmlformats.org/officeDocument/2006/relationships/hyperlink" Target="https://fa.wikipedia.org/wiki/%D8%AD%D9%82" TargetMode="External"/><Relationship Id="rId29" Type="http://schemas.openxmlformats.org/officeDocument/2006/relationships/hyperlink" Target="https://wikifeqh.ir/&#1581;&#1585;&#1575;&#16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wikipedia.org/wiki/%D9%87%D9%86%D8%B1" TargetMode="External"/><Relationship Id="rId24" Type="http://schemas.openxmlformats.org/officeDocument/2006/relationships/hyperlink" Target="https://wikifeqh.ir/&#1583;&#1607;&#1575;&#1606;" TargetMode="External"/><Relationship Id="rId32" Type="http://schemas.openxmlformats.org/officeDocument/2006/relationships/hyperlink" Target="https://wikifeqh.ir/&#1602;&#1575;&#1606;&#1608;&#1606;&#8204;&#1711;&#1584;&#1575;&#1585;&#1740;" TargetMode="External"/><Relationship Id="rId5" Type="http://schemas.openxmlformats.org/officeDocument/2006/relationships/webSettings" Target="webSettings.xml"/><Relationship Id="rId15" Type="http://schemas.openxmlformats.org/officeDocument/2006/relationships/hyperlink" Target="https://fa.wikipedia.org/wiki/%D8%A7%D9%86%DA%AF%D9%84%DB%8C%D8%B3%DB%8C" TargetMode="External"/><Relationship Id="rId23" Type="http://schemas.openxmlformats.org/officeDocument/2006/relationships/hyperlink" Target="https://fa.wikipedia.org/wiki/%D8%B9%D8%B1%D9%81" TargetMode="External"/><Relationship Id="rId28" Type="http://schemas.openxmlformats.org/officeDocument/2006/relationships/hyperlink" Target="https://wikifeqh.ir/&#1581;&#1604;&#1575;&#1604;" TargetMode="External"/><Relationship Id="rId36" Type="http://schemas.openxmlformats.org/officeDocument/2006/relationships/theme" Target="theme/theme1.xml"/><Relationship Id="rId10" Type="http://schemas.openxmlformats.org/officeDocument/2006/relationships/hyperlink" Target="https://fa.wikipedia.org/wiki/%D8%AF%D8%A7%D9%86%D8%B4" TargetMode="External"/><Relationship Id="rId19" Type="http://schemas.openxmlformats.org/officeDocument/2006/relationships/hyperlink" Target="https://fa.wikipedia.org/wiki/%D8%A7%D8%AD%DA%A9%D8%A7%D9%85_%D8%A7%D8%B3%D9%84%D8%A7%D9%85" TargetMode="External"/><Relationship Id="rId31" Type="http://schemas.openxmlformats.org/officeDocument/2006/relationships/hyperlink" Target="https://wikifeqh.ir/&#1581;&#1740;&#1575;&#1578;" TargetMode="External"/><Relationship Id="rId4" Type="http://schemas.openxmlformats.org/officeDocument/2006/relationships/settings" Target="settings.xml"/><Relationship Id="rId9" Type="http://schemas.openxmlformats.org/officeDocument/2006/relationships/hyperlink" Target="https://fa.wikipedia.org/wiki/%D9%82%D8%A7%D9%86%D9%88%D9%86" TargetMode="External"/><Relationship Id="rId14" Type="http://schemas.openxmlformats.org/officeDocument/2006/relationships/hyperlink" Target="https://fa.wikipedia.org/wiki/%D8%B2%D8%A8%D8%A7%D9%86_%D9%81%D8%A7%D8%B1%D8%B3%DB%8C" TargetMode="External"/><Relationship Id="rId22" Type="http://schemas.openxmlformats.org/officeDocument/2006/relationships/hyperlink" Target="https://fa.wikipedia.org/wiki/%D8%A8%DB%8C%D8%B9" TargetMode="External"/><Relationship Id="rId27" Type="http://schemas.openxmlformats.org/officeDocument/2006/relationships/hyperlink" Target="https://wikifeqh.ir/&#1575;&#1581;&#1705;&#1575;&#1605;_&#1582;&#1583;&#1575;" TargetMode="External"/><Relationship Id="rId30" Type="http://schemas.openxmlformats.org/officeDocument/2006/relationships/hyperlink" Target="https://wikifeqh.ir/&#1582;&#1583;&#157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6D915-5EA0-4E1B-BACA-CAC33AB6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8</Pages>
  <Words>2631</Words>
  <Characters>14999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2021-05-10T09:56:00Z</dcterms:created>
  <dcterms:modified xsi:type="dcterms:W3CDTF">2021-05-10T19:17:00Z</dcterms:modified>
</cp:coreProperties>
</file>